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98" w:rsidRPr="003447EC" w:rsidRDefault="003447EC" w:rsidP="00B164A0">
      <w:pPr>
        <w:jc w:val="both"/>
        <w:rPr>
          <w:sz w:val="28"/>
          <w:szCs w:val="28"/>
          <w:u w:val="none"/>
        </w:rPr>
      </w:pPr>
      <w:r w:rsidRPr="003447EC">
        <w:rPr>
          <w:noProof/>
          <w:sz w:val="28"/>
          <w:szCs w:val="28"/>
          <w:u w:val="none"/>
          <w:lang w:eastAsia="en-IN"/>
        </w:rPr>
        <mc:AlternateContent>
          <mc:Choice Requires="wps">
            <w:drawing>
              <wp:anchor distT="0" distB="0" distL="114300" distR="114300" simplePos="0" relativeHeight="251659264" behindDoc="0" locked="0" layoutInCell="1" allowOverlap="1" wp14:anchorId="0F54CB4E" wp14:editId="43082702">
                <wp:simplePos x="0" y="0"/>
                <wp:positionH relativeFrom="column">
                  <wp:posOffset>-1827530</wp:posOffset>
                </wp:positionH>
                <wp:positionV relativeFrom="paragraph">
                  <wp:posOffset>723900</wp:posOffset>
                </wp:positionV>
                <wp:extent cx="749617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74961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9pt,57pt" to="446.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" strokecolor="black [3200]" strokeweight="2pt">
                <v:shadow on="t" color="black" opacity="24903f" origin=",.5" offset="0,.55556mm"/>
              </v:line>
            </w:pict>
          </mc:Fallback>
        </mc:AlternateContent>
      </w:r>
      <w:r w:rsidR="00DD2C98" w:rsidRPr="003447EC">
        <w:rPr>
          <w:sz w:val="28"/>
          <w:szCs w:val="28"/>
          <w:u w:val="none"/>
        </w:rPr>
        <w:t xml:space="preserve">The efficacy of Siddha medicine Brami </w:t>
      </w:r>
      <w:r w:rsidR="00EC3661" w:rsidRPr="003447EC">
        <w:rPr>
          <w:sz w:val="28"/>
          <w:szCs w:val="28"/>
          <w:u w:val="none"/>
        </w:rPr>
        <w:t>Nei</w:t>
      </w:r>
      <w:r w:rsidR="00DD2C98" w:rsidRPr="003447EC">
        <w:rPr>
          <w:sz w:val="28"/>
          <w:szCs w:val="28"/>
          <w:u w:val="none"/>
        </w:rPr>
        <w:t xml:space="preserve"> with varma therapy in Mantha Sanni (Autism spectrum disor</w:t>
      </w:r>
      <w:r w:rsidR="002665CB">
        <w:rPr>
          <w:sz w:val="28"/>
          <w:szCs w:val="28"/>
          <w:u w:val="none"/>
        </w:rPr>
        <w:t>der) in children – A case report</w:t>
      </w:r>
    </w:p>
    <w:p w:rsidR="001F4F45" w:rsidRDefault="00DE3A69" w:rsidP="00B164A0">
      <w:pPr>
        <w:jc w:val="both"/>
        <w:rPr>
          <w:b w:val="0"/>
          <w:bCs/>
          <w:u w:val="none"/>
        </w:rPr>
      </w:pPr>
      <w:r w:rsidRPr="00F31C6D">
        <w:rPr>
          <w:b w:val="0"/>
          <w:bCs/>
          <w:noProof/>
          <w:u w:val="none"/>
          <w:lang w:eastAsia="en-IN"/>
        </w:rPr>
        <mc:AlternateContent>
          <mc:Choice Requires="wps">
            <w:drawing>
              <wp:anchor distT="0" distB="0" distL="114300" distR="114300" simplePos="0" relativeHeight="251661312" behindDoc="0" locked="0" layoutInCell="1" allowOverlap="1" wp14:anchorId="6E9FE35F" wp14:editId="06E2A3E8">
                <wp:simplePos x="0" y="0"/>
                <wp:positionH relativeFrom="column">
                  <wp:posOffset>-666750</wp:posOffset>
                </wp:positionH>
                <wp:positionV relativeFrom="paragraph">
                  <wp:posOffset>53340</wp:posOffset>
                </wp:positionV>
                <wp:extent cx="7153275" cy="962025"/>
                <wp:effectExtent l="57150" t="38100" r="85725" b="1047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96202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100D3A" w:rsidRDefault="00100D3A" w:rsidP="00DE3A69">
                            <w:pPr>
                              <w:jc w:val="center"/>
                              <w:rPr>
                                <w:u w:val="none"/>
                              </w:rPr>
                            </w:pPr>
                            <w:r>
                              <w:rPr>
                                <w:u w:val="none"/>
                              </w:rPr>
                              <w:t>*</w:t>
                            </w:r>
                            <w:r w:rsidR="00F31C6D" w:rsidRPr="00F31C6D">
                              <w:rPr>
                                <w:u w:val="none"/>
                              </w:rPr>
                              <w:t>Dharshini Priya G</w:t>
                            </w:r>
                            <w:r>
                              <w:rPr>
                                <w:u w:val="none"/>
                              </w:rPr>
                              <w:t xml:space="preserve">, </w:t>
                            </w:r>
                            <w:r w:rsidR="007A7694">
                              <w:rPr>
                                <w:u w:val="none"/>
                                <w:vertAlign w:val="superscript"/>
                              </w:rPr>
                              <w:t>2</w:t>
                            </w:r>
                            <w:r>
                              <w:rPr>
                                <w:u w:val="none"/>
                              </w:rPr>
                              <w:t xml:space="preserve">Arul </w:t>
                            </w:r>
                            <w:proofErr w:type="spellStart"/>
                            <w:r>
                              <w:rPr>
                                <w:u w:val="none"/>
                              </w:rPr>
                              <w:t>Mozhi.P</w:t>
                            </w:r>
                            <w:proofErr w:type="spellEnd"/>
                            <w:r>
                              <w:rPr>
                                <w:u w:val="none"/>
                              </w:rPr>
                              <w:t xml:space="preserve">, </w:t>
                            </w:r>
                            <w:r w:rsidR="007A7694">
                              <w:rPr>
                                <w:u w:val="none"/>
                                <w:vertAlign w:val="superscript"/>
                              </w:rPr>
                              <w:t>3</w:t>
                            </w:r>
                            <w:r>
                              <w:rPr>
                                <w:u w:val="none"/>
                              </w:rPr>
                              <w:t xml:space="preserve">Meenakshi </w:t>
                            </w:r>
                            <w:proofErr w:type="spellStart"/>
                            <w:r>
                              <w:rPr>
                                <w:u w:val="none"/>
                              </w:rPr>
                              <w:t>Sundaram.M</w:t>
                            </w:r>
                            <w:proofErr w:type="spellEnd"/>
                            <w:r>
                              <w:rPr>
                                <w:u w:val="none"/>
                              </w:rPr>
                              <w:t xml:space="preserve">, </w:t>
                            </w:r>
                            <w:r w:rsidR="007A7694">
                              <w:rPr>
                                <w:u w:val="none"/>
                                <w:vertAlign w:val="superscript"/>
                              </w:rPr>
                              <w:t>4</w:t>
                            </w:r>
                            <w:r>
                              <w:rPr>
                                <w:u w:val="none"/>
                              </w:rPr>
                              <w:t>Banumathi.V</w:t>
                            </w:r>
                            <w:r w:rsidR="00DE3A69">
                              <w:rPr>
                                <w:u w:val="none"/>
                              </w:rPr>
                              <w:t xml:space="preserve"> </w:t>
                            </w:r>
                          </w:p>
                          <w:p w:rsidR="00DE3A69" w:rsidRDefault="007A7694" w:rsidP="00DE3A69">
                            <w:pPr>
                              <w:jc w:val="center"/>
                              <w:rPr>
                                <w:u w:val="none"/>
                              </w:rPr>
                            </w:pPr>
                            <w:r>
                              <w:rPr>
                                <w:u w:val="none"/>
                                <w:vertAlign w:val="superscript"/>
                              </w:rPr>
                              <w:t>*</w:t>
                            </w:r>
                            <w:bookmarkStart w:id="0" w:name="_GoBack"/>
                            <w:bookmarkEnd w:id="0"/>
                            <w:r w:rsidR="00DE3A69" w:rsidRPr="00DE3A69">
                              <w:rPr>
                                <w:u w:val="none"/>
                              </w:rPr>
                              <w:t>III Year PG Scholar,</w:t>
                            </w:r>
                            <w:r w:rsidR="00100D3A">
                              <w:rPr>
                                <w:u w:val="none"/>
                              </w:rPr>
                              <w:t xml:space="preserve"> Lecturer</w:t>
                            </w:r>
                            <w:r w:rsidR="00100D3A">
                              <w:rPr>
                                <w:u w:val="none"/>
                                <w:vertAlign w:val="superscript"/>
                              </w:rPr>
                              <w:t>2</w:t>
                            </w:r>
                            <w:r w:rsidR="00100D3A">
                              <w:rPr>
                                <w:u w:val="none"/>
                              </w:rPr>
                              <w:t>, Head of the Department</w:t>
                            </w:r>
                            <w:r w:rsidR="00100D3A">
                              <w:rPr>
                                <w:u w:val="none"/>
                                <w:vertAlign w:val="superscript"/>
                              </w:rPr>
                              <w:t>3</w:t>
                            </w:r>
                            <w:r w:rsidR="00DE3A69" w:rsidRPr="00DE3A69">
                              <w:rPr>
                                <w:rFonts w:ascii="Bernard MT Condensed" w:eastAsiaTheme="minorEastAsia" w:hAnsi="Bernard MT Condensed" w:cstheme="minorBidi"/>
                                <w:b w:val="0"/>
                                <w:color w:val="7030A0"/>
                                <w:kern w:val="24"/>
                                <w:sz w:val="40"/>
                                <w:szCs w:val="40"/>
                                <w:u w:val="none"/>
                                <w:lang w:eastAsia="en-IN" w:bidi="ta-IN"/>
                              </w:rPr>
                              <w:t xml:space="preserve"> </w:t>
                            </w:r>
                            <w:r w:rsidR="00DE3A69" w:rsidRPr="002E4E92">
                              <w:rPr>
                                <w:u w:val="none"/>
                              </w:rPr>
                              <w:t>Department of Kuzhandai Maruthuvam</w:t>
                            </w:r>
                            <w:r w:rsidR="00100D3A">
                              <w:rPr>
                                <w:u w:val="none"/>
                              </w:rPr>
                              <w:t xml:space="preserve">, </w:t>
                            </w:r>
                          </w:p>
                          <w:p w:rsidR="00100D3A" w:rsidRPr="00100D3A" w:rsidRDefault="00100D3A" w:rsidP="00DE3A69">
                            <w:pPr>
                              <w:jc w:val="center"/>
                              <w:rPr>
                                <w:u w:val="none"/>
                              </w:rPr>
                            </w:pPr>
                            <w:r w:rsidRPr="00100D3A">
                              <w:rPr>
                                <w:u w:val="none"/>
                              </w:rPr>
                              <w:t>Director</w:t>
                            </w:r>
                            <w:r>
                              <w:rPr>
                                <w:u w:val="none"/>
                                <w:vertAlign w:val="superscript"/>
                              </w:rPr>
                              <w:t>4</w:t>
                            </w:r>
                            <w:r w:rsidRPr="00100D3A">
                              <w:rPr>
                                <w:u w:val="none"/>
                              </w:rPr>
                              <w:t xml:space="preserve"> National institute Of Siddha</w:t>
                            </w:r>
                          </w:p>
                          <w:p w:rsidR="00DE3A69" w:rsidRPr="00DE3A69" w:rsidRDefault="00DE3A69" w:rsidP="00DE3A69">
                            <w:pPr>
                              <w:jc w:val="center"/>
                              <w:rPr>
                                <w:u w:val="none"/>
                              </w:rPr>
                            </w:pPr>
                            <w:r w:rsidRPr="00DE3A69">
                              <w:rPr>
                                <w:u w:val="none"/>
                              </w:rPr>
                              <w:t>(Paediatric)</w:t>
                            </w:r>
                          </w:p>
                          <w:p w:rsidR="00DE3A69" w:rsidRDefault="00DE3A69" w:rsidP="00DE3A69">
                            <w:pPr>
                              <w:jc w:val="center"/>
                              <w:rPr>
                                <w:u w:val="none"/>
                              </w:rPr>
                            </w:pPr>
                          </w:p>
                          <w:p w:rsidR="00DE3A69" w:rsidRPr="00DE3A69" w:rsidRDefault="00DE3A69" w:rsidP="00DE3A69">
                            <w:pPr>
                              <w:jc w:val="center"/>
                              <w:rPr>
                                <w:u w:val="none"/>
                              </w:rPr>
                            </w:pPr>
                          </w:p>
                          <w:p w:rsidR="00F31C6D" w:rsidRPr="00F31C6D" w:rsidRDefault="00F31C6D" w:rsidP="00DE3A69">
                            <w:pPr>
                              <w:jc w:val="center"/>
                              <w:rPr>
                                <w:u w: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4.2pt;width:563.2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" fillcolor="#a7bfde [1620]" strokecolor="#4579b8 [3044]">
                <v:fill color2="#e4ecf5 [500]" rotate="t" angle="180" colors="0 #a3c4ff;22938f #bfd5ff;1 #e5eeff" focus="100%" type="gradient"/>
                <v:shadow on="t" color="black" opacity="24903f" origin=",.5" offset="0,.55556mm"/>
                <v:textbox>
                  <w:txbxContent>
                    <w:p w:rsidR="00100D3A" w:rsidRDefault="00100D3A" w:rsidP="00DE3A69">
                      <w:pPr>
                        <w:jc w:val="center"/>
                        <w:rPr>
                          <w:u w:val="none"/>
                        </w:rPr>
                      </w:pPr>
                      <w:r>
                        <w:rPr>
                          <w:u w:val="none"/>
                        </w:rPr>
                        <w:t>*</w:t>
                      </w:r>
                      <w:r w:rsidR="00F31C6D" w:rsidRPr="00F31C6D">
                        <w:rPr>
                          <w:u w:val="none"/>
                        </w:rPr>
                        <w:t>Dharshini Priya G</w:t>
                      </w:r>
                      <w:r>
                        <w:rPr>
                          <w:u w:val="none"/>
                        </w:rPr>
                        <w:t xml:space="preserve">, </w:t>
                      </w:r>
                      <w:r w:rsidR="007A7694">
                        <w:rPr>
                          <w:u w:val="none"/>
                          <w:vertAlign w:val="superscript"/>
                        </w:rPr>
                        <w:t>2</w:t>
                      </w:r>
                      <w:r>
                        <w:rPr>
                          <w:u w:val="none"/>
                        </w:rPr>
                        <w:t xml:space="preserve">Arul </w:t>
                      </w:r>
                      <w:proofErr w:type="spellStart"/>
                      <w:r>
                        <w:rPr>
                          <w:u w:val="none"/>
                        </w:rPr>
                        <w:t>Mozhi.P</w:t>
                      </w:r>
                      <w:proofErr w:type="spellEnd"/>
                      <w:r>
                        <w:rPr>
                          <w:u w:val="none"/>
                        </w:rPr>
                        <w:t xml:space="preserve">, </w:t>
                      </w:r>
                      <w:r w:rsidR="007A7694">
                        <w:rPr>
                          <w:u w:val="none"/>
                          <w:vertAlign w:val="superscript"/>
                        </w:rPr>
                        <w:t>3</w:t>
                      </w:r>
                      <w:r>
                        <w:rPr>
                          <w:u w:val="none"/>
                        </w:rPr>
                        <w:t xml:space="preserve">Meenakshi </w:t>
                      </w:r>
                      <w:proofErr w:type="spellStart"/>
                      <w:r>
                        <w:rPr>
                          <w:u w:val="none"/>
                        </w:rPr>
                        <w:t>Sundaram.M</w:t>
                      </w:r>
                      <w:proofErr w:type="spellEnd"/>
                      <w:r>
                        <w:rPr>
                          <w:u w:val="none"/>
                        </w:rPr>
                        <w:t xml:space="preserve">, </w:t>
                      </w:r>
                      <w:r w:rsidR="007A7694">
                        <w:rPr>
                          <w:u w:val="none"/>
                          <w:vertAlign w:val="superscript"/>
                        </w:rPr>
                        <w:t>4</w:t>
                      </w:r>
                      <w:r>
                        <w:rPr>
                          <w:u w:val="none"/>
                        </w:rPr>
                        <w:t>Banumathi.V</w:t>
                      </w:r>
                      <w:r w:rsidR="00DE3A69">
                        <w:rPr>
                          <w:u w:val="none"/>
                        </w:rPr>
                        <w:t xml:space="preserve"> </w:t>
                      </w:r>
                    </w:p>
                    <w:p w:rsidR="00DE3A69" w:rsidRDefault="007A7694" w:rsidP="00DE3A69">
                      <w:pPr>
                        <w:jc w:val="center"/>
                        <w:rPr>
                          <w:u w:val="none"/>
                        </w:rPr>
                      </w:pPr>
                      <w:r>
                        <w:rPr>
                          <w:u w:val="none"/>
                          <w:vertAlign w:val="superscript"/>
                        </w:rPr>
                        <w:t>*</w:t>
                      </w:r>
                      <w:bookmarkStart w:id="1" w:name="_GoBack"/>
                      <w:bookmarkEnd w:id="1"/>
                      <w:r w:rsidR="00DE3A69" w:rsidRPr="00DE3A69">
                        <w:rPr>
                          <w:u w:val="none"/>
                        </w:rPr>
                        <w:t>III Year PG Scholar,</w:t>
                      </w:r>
                      <w:r w:rsidR="00100D3A">
                        <w:rPr>
                          <w:u w:val="none"/>
                        </w:rPr>
                        <w:t xml:space="preserve"> Lecturer</w:t>
                      </w:r>
                      <w:r w:rsidR="00100D3A">
                        <w:rPr>
                          <w:u w:val="none"/>
                          <w:vertAlign w:val="superscript"/>
                        </w:rPr>
                        <w:t>2</w:t>
                      </w:r>
                      <w:r w:rsidR="00100D3A">
                        <w:rPr>
                          <w:u w:val="none"/>
                        </w:rPr>
                        <w:t>, Head of the Department</w:t>
                      </w:r>
                      <w:r w:rsidR="00100D3A">
                        <w:rPr>
                          <w:u w:val="none"/>
                          <w:vertAlign w:val="superscript"/>
                        </w:rPr>
                        <w:t>3</w:t>
                      </w:r>
                      <w:r w:rsidR="00DE3A69" w:rsidRPr="00DE3A69">
                        <w:rPr>
                          <w:rFonts w:ascii="Bernard MT Condensed" w:eastAsiaTheme="minorEastAsia" w:hAnsi="Bernard MT Condensed" w:cstheme="minorBidi"/>
                          <w:b w:val="0"/>
                          <w:color w:val="7030A0"/>
                          <w:kern w:val="24"/>
                          <w:sz w:val="40"/>
                          <w:szCs w:val="40"/>
                          <w:u w:val="none"/>
                          <w:lang w:eastAsia="en-IN" w:bidi="ta-IN"/>
                        </w:rPr>
                        <w:t xml:space="preserve"> </w:t>
                      </w:r>
                      <w:r w:rsidR="00DE3A69" w:rsidRPr="002E4E92">
                        <w:rPr>
                          <w:u w:val="none"/>
                        </w:rPr>
                        <w:t>Department of Kuzhandai Maruthuvam</w:t>
                      </w:r>
                      <w:r w:rsidR="00100D3A">
                        <w:rPr>
                          <w:u w:val="none"/>
                        </w:rPr>
                        <w:t xml:space="preserve">, </w:t>
                      </w:r>
                    </w:p>
                    <w:p w:rsidR="00100D3A" w:rsidRPr="00100D3A" w:rsidRDefault="00100D3A" w:rsidP="00DE3A69">
                      <w:pPr>
                        <w:jc w:val="center"/>
                        <w:rPr>
                          <w:u w:val="none"/>
                        </w:rPr>
                      </w:pPr>
                      <w:r w:rsidRPr="00100D3A">
                        <w:rPr>
                          <w:u w:val="none"/>
                        </w:rPr>
                        <w:t>Director</w:t>
                      </w:r>
                      <w:r>
                        <w:rPr>
                          <w:u w:val="none"/>
                          <w:vertAlign w:val="superscript"/>
                        </w:rPr>
                        <w:t>4</w:t>
                      </w:r>
                      <w:r w:rsidRPr="00100D3A">
                        <w:rPr>
                          <w:u w:val="none"/>
                        </w:rPr>
                        <w:t xml:space="preserve"> National institute Of Siddha</w:t>
                      </w:r>
                    </w:p>
                    <w:p w:rsidR="00DE3A69" w:rsidRPr="00DE3A69" w:rsidRDefault="00DE3A69" w:rsidP="00DE3A69">
                      <w:pPr>
                        <w:jc w:val="center"/>
                        <w:rPr>
                          <w:u w:val="none"/>
                        </w:rPr>
                      </w:pPr>
                      <w:r w:rsidRPr="00DE3A69">
                        <w:rPr>
                          <w:u w:val="none"/>
                        </w:rPr>
                        <w:t>(Paediatric)</w:t>
                      </w:r>
                    </w:p>
                    <w:p w:rsidR="00DE3A69" w:rsidRDefault="00DE3A69" w:rsidP="00DE3A69">
                      <w:pPr>
                        <w:jc w:val="center"/>
                        <w:rPr>
                          <w:u w:val="none"/>
                        </w:rPr>
                      </w:pPr>
                    </w:p>
                    <w:p w:rsidR="00DE3A69" w:rsidRPr="00DE3A69" w:rsidRDefault="00DE3A69" w:rsidP="00DE3A69">
                      <w:pPr>
                        <w:jc w:val="center"/>
                        <w:rPr>
                          <w:u w:val="none"/>
                        </w:rPr>
                      </w:pPr>
                    </w:p>
                    <w:p w:rsidR="00F31C6D" w:rsidRPr="00F31C6D" w:rsidRDefault="00F31C6D" w:rsidP="00DE3A69">
                      <w:pPr>
                        <w:jc w:val="center"/>
                        <w:rPr>
                          <w:u w:val="none"/>
                        </w:rPr>
                      </w:pPr>
                    </w:p>
                  </w:txbxContent>
                </v:textbox>
              </v:shape>
            </w:pict>
          </mc:Fallback>
        </mc:AlternateContent>
      </w:r>
      <w:r w:rsidR="00561AB1">
        <w:rPr>
          <w:b w:val="0"/>
          <w:bCs/>
          <w:noProof/>
          <w:u w:val="none"/>
          <w:lang w:eastAsia="en-IN"/>
        </w:rPr>
        <w:drawing>
          <wp:anchor distT="0" distB="0" distL="114300" distR="114300" simplePos="0" relativeHeight="251658240" behindDoc="0" locked="0" layoutInCell="1" allowOverlap="1" wp14:anchorId="3FB6C071" wp14:editId="61017BA0">
            <wp:simplePos x="0" y="0"/>
            <wp:positionH relativeFrom="margin">
              <wp:posOffset>103505</wp:posOffset>
            </wp:positionH>
            <wp:positionV relativeFrom="margin">
              <wp:posOffset>-57150</wp:posOffset>
            </wp:positionV>
            <wp:extent cx="719455" cy="7194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p>
    <w:p w:rsidR="00F31C6D" w:rsidRDefault="00F31C6D" w:rsidP="004C6827">
      <w:pPr>
        <w:tabs>
          <w:tab w:val="center" w:pos="4513"/>
          <w:tab w:val="right" w:pos="9026"/>
        </w:tabs>
        <w:jc w:val="right"/>
        <w:rPr>
          <w:b w:val="0"/>
          <w:bCs/>
          <w:u w:val="none"/>
        </w:rPr>
      </w:pPr>
      <w:r>
        <w:rPr>
          <w:b w:val="0"/>
          <w:bCs/>
          <w:u w:val="none"/>
        </w:rPr>
        <w:tab/>
      </w:r>
      <w:r>
        <w:rPr>
          <w:b w:val="0"/>
          <w:bCs/>
          <w:u w:val="none"/>
        </w:rPr>
        <w:tab/>
      </w:r>
    </w:p>
    <w:p w:rsidR="00F31C6D" w:rsidRDefault="00F31C6D" w:rsidP="00B164A0">
      <w:pPr>
        <w:tabs>
          <w:tab w:val="center" w:pos="4513"/>
          <w:tab w:val="right" w:pos="9026"/>
        </w:tabs>
        <w:jc w:val="both"/>
        <w:rPr>
          <w:b w:val="0"/>
          <w:bCs/>
          <w:u w:val="none"/>
        </w:rPr>
      </w:pPr>
    </w:p>
    <w:p w:rsidR="00F31C6D" w:rsidRDefault="00100D3A" w:rsidP="00B164A0">
      <w:pPr>
        <w:tabs>
          <w:tab w:val="center" w:pos="4513"/>
          <w:tab w:val="right" w:pos="9026"/>
        </w:tabs>
        <w:jc w:val="both"/>
        <w:rPr>
          <w:b w:val="0"/>
          <w:bCs/>
          <w:u w:val="none"/>
        </w:rPr>
      </w:pPr>
      <w:r w:rsidRPr="00F31C6D">
        <w:rPr>
          <w:bCs/>
          <w:noProof/>
          <w:u w:val="single"/>
          <w:lang w:eastAsia="en-IN"/>
        </w:rPr>
        <mc:AlternateContent>
          <mc:Choice Requires="wps">
            <w:drawing>
              <wp:anchor distT="0" distB="0" distL="114300" distR="114300" simplePos="0" relativeHeight="251663360" behindDoc="0" locked="0" layoutInCell="1" allowOverlap="1" wp14:anchorId="2A597AF2" wp14:editId="45CE56CD">
                <wp:simplePos x="0" y="0"/>
                <wp:positionH relativeFrom="column">
                  <wp:posOffset>-457200</wp:posOffset>
                </wp:positionH>
                <wp:positionV relativeFrom="paragraph">
                  <wp:posOffset>114935</wp:posOffset>
                </wp:positionV>
                <wp:extent cx="6781800" cy="24384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438400"/>
                        </a:xfrm>
                        <a:prstGeom prst="rect">
                          <a:avLst/>
                        </a:prstGeom>
                        <a:solidFill>
                          <a:srgbClr val="FFFFFF"/>
                        </a:solidFill>
                        <a:ln w="9525">
                          <a:solidFill>
                            <a:srgbClr val="000000"/>
                          </a:solidFill>
                          <a:miter lim="800000"/>
                          <a:headEnd/>
                          <a:tailEnd/>
                        </a:ln>
                      </wps:spPr>
                      <wps:txbx>
                        <w:txbxContent>
                          <w:p w:rsidR="00F31C6D" w:rsidRDefault="00F31C6D" w:rsidP="00F31C6D">
                            <w:pPr>
                              <w:jc w:val="both"/>
                              <w:rPr>
                                <w:b w:val="0"/>
                                <w:bCs/>
                              </w:rPr>
                            </w:pPr>
                            <w:r w:rsidRPr="0079722E">
                              <w:rPr>
                                <w:bCs/>
                                <w:u w:val="single"/>
                              </w:rPr>
                              <w:t>Abstract</w:t>
                            </w:r>
                            <w:r>
                              <w:rPr>
                                <w:bCs/>
                              </w:rPr>
                              <w:t>:</w:t>
                            </w:r>
                          </w:p>
                          <w:p w:rsidR="00F31C6D" w:rsidRPr="00BB3EDB" w:rsidRDefault="00F31C6D" w:rsidP="00F31C6D">
                            <w:pPr>
                              <w:jc w:val="both"/>
                              <w:rPr>
                                <w:b w:val="0"/>
                                <w:bCs/>
                                <w:u w:val="none"/>
                              </w:rPr>
                            </w:pPr>
                            <w:r>
                              <w:tab/>
                            </w:r>
                            <w:r w:rsidRPr="00BB3EDB">
                              <w:rPr>
                                <w:b w:val="0"/>
                                <w:bCs/>
                                <w:u w:val="none"/>
                              </w:rPr>
                              <w:t xml:space="preserve">Mantha Sanni (Autism) is a mukkuttra disease that is imbalance of all the three main fundamental principles of </w:t>
                            </w:r>
                            <w:r w:rsidR="004C6827">
                              <w:rPr>
                                <w:b w:val="0"/>
                                <w:bCs/>
                                <w:u w:val="none"/>
                              </w:rPr>
                              <w:t>Vatham</w:t>
                            </w:r>
                            <w:r>
                              <w:rPr>
                                <w:b w:val="0"/>
                                <w:bCs/>
                                <w:u w:val="none"/>
                              </w:rPr>
                              <w:t xml:space="preserve">, Pitham and </w:t>
                            </w:r>
                            <w:r w:rsidRPr="00BB3EDB">
                              <w:rPr>
                                <w:b w:val="0"/>
                                <w:bCs/>
                                <w:u w:val="none"/>
                              </w:rPr>
                              <w:t>Kabam. Mantha Sanni is a neuro developmental disorder typically appearing in the first one and half years of life and characterised by impaired social and communication skills. . In the all over the world, the surveillance study identified 1 in 68 children suffering with ASD. In India, the prevalence ratio is 1:46. It is about 4.5 times more common among boys (1:48) than among girls (1:189).The higher prevalence rate was observed in the rural area. Socioeconomic status may be one of the fundamental indicators for ASD in India.  In that way Autism spectrum disorder is the world most common disorder in Children. For children identified with Mantha Sanni (ASD</w:t>
                            </w:r>
                            <w:r w:rsidR="00F8785C" w:rsidRPr="00BB3EDB">
                              <w:rPr>
                                <w:b w:val="0"/>
                                <w:bCs/>
                                <w:u w:val="none"/>
                              </w:rPr>
                              <w:t>),</w:t>
                            </w:r>
                            <w:r w:rsidRPr="00BB3EDB">
                              <w:rPr>
                                <w:b w:val="0"/>
                                <w:bCs/>
                                <w:u w:val="none"/>
                              </w:rPr>
                              <w:t xml:space="preserve"> Siddha has a range of internal medicine </w:t>
                            </w:r>
                            <w:proofErr w:type="spellStart"/>
                            <w:r w:rsidRPr="00BB3EDB">
                              <w:rPr>
                                <w:b w:val="0"/>
                                <w:bCs/>
                                <w:u w:val="none"/>
                              </w:rPr>
                              <w:t>Brami</w:t>
                            </w:r>
                            <w:proofErr w:type="spellEnd"/>
                            <w:r w:rsidRPr="00BB3EDB">
                              <w:rPr>
                                <w:b w:val="0"/>
                                <w:bCs/>
                                <w:u w:val="none"/>
                              </w:rPr>
                              <w:t xml:space="preserve"> </w:t>
                            </w:r>
                            <w:proofErr w:type="spellStart"/>
                            <w:r w:rsidRPr="00BB3EDB">
                              <w:rPr>
                                <w:b w:val="0"/>
                                <w:bCs/>
                                <w:u w:val="none"/>
                              </w:rPr>
                              <w:t>nei</w:t>
                            </w:r>
                            <w:proofErr w:type="spellEnd"/>
                            <w:r w:rsidRPr="00BB3EDB">
                              <w:rPr>
                                <w:b w:val="0"/>
                                <w:bCs/>
                                <w:u w:val="none"/>
                              </w:rPr>
                              <w:t xml:space="preserve"> and external therapy </w:t>
                            </w:r>
                            <w:r w:rsidR="00F8785C" w:rsidRPr="00BB3EDB">
                              <w:rPr>
                                <w:b w:val="0"/>
                                <w:bCs/>
                                <w:u w:val="none"/>
                              </w:rPr>
                              <w:t>(Varma</w:t>
                            </w:r>
                            <w:r w:rsidRPr="00BB3EDB">
                              <w:rPr>
                                <w:b w:val="0"/>
                                <w:bCs/>
                                <w:u w:val="none"/>
                              </w:rPr>
                              <w:t xml:space="preserve">) that are done for an average of 90 days and repeated periodically. </w:t>
                            </w:r>
                          </w:p>
                          <w:p w:rsidR="00F31C6D" w:rsidRPr="00F31C6D" w:rsidRDefault="00F31C6D">
                            <w:pPr>
                              <w:rPr>
                                <w:b w:val="0"/>
                                <w:bCs/>
                                <w:u w: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pt;margin-top:9.05pt;width:534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">
                <v:textbox>
                  <w:txbxContent>
                    <w:p w:rsidR="00F31C6D" w:rsidRDefault="00F31C6D" w:rsidP="00F31C6D">
                      <w:pPr>
                        <w:jc w:val="both"/>
                        <w:rPr>
                          <w:b w:val="0"/>
                          <w:bCs/>
                        </w:rPr>
                      </w:pPr>
                      <w:r w:rsidRPr="0079722E">
                        <w:rPr>
                          <w:bCs/>
                          <w:u w:val="single"/>
                        </w:rPr>
                        <w:t>Abstract</w:t>
                      </w:r>
                      <w:r>
                        <w:rPr>
                          <w:bCs/>
                        </w:rPr>
                        <w:t>:</w:t>
                      </w:r>
                    </w:p>
                    <w:p w:rsidR="00F31C6D" w:rsidRPr="00BB3EDB" w:rsidRDefault="00F31C6D" w:rsidP="00F31C6D">
                      <w:pPr>
                        <w:jc w:val="both"/>
                        <w:rPr>
                          <w:b w:val="0"/>
                          <w:bCs/>
                          <w:u w:val="none"/>
                        </w:rPr>
                      </w:pPr>
                      <w:r>
                        <w:tab/>
                      </w:r>
                      <w:r w:rsidRPr="00BB3EDB">
                        <w:rPr>
                          <w:b w:val="0"/>
                          <w:bCs/>
                          <w:u w:val="none"/>
                        </w:rPr>
                        <w:t xml:space="preserve">Mantha Sanni (Autism) is a mukkuttra disease that is imbalance of all the three main fundamental principles of </w:t>
                      </w:r>
                      <w:r w:rsidR="004C6827">
                        <w:rPr>
                          <w:b w:val="0"/>
                          <w:bCs/>
                          <w:u w:val="none"/>
                        </w:rPr>
                        <w:t>Vatham</w:t>
                      </w:r>
                      <w:r>
                        <w:rPr>
                          <w:b w:val="0"/>
                          <w:bCs/>
                          <w:u w:val="none"/>
                        </w:rPr>
                        <w:t xml:space="preserve">, Pitham and </w:t>
                      </w:r>
                      <w:r w:rsidRPr="00BB3EDB">
                        <w:rPr>
                          <w:b w:val="0"/>
                          <w:bCs/>
                          <w:u w:val="none"/>
                        </w:rPr>
                        <w:t>Kabam. Mantha Sanni is a neuro developmental disorder typically appearing in the first one and half years of life and characterised by impaired social and communication skills. . In the all over the world, the surveillance study identified 1 in 68 children suffering with ASD. In India, the prevalence ratio is 1:46. It is about 4.5 times more common among boys (1:48) than among girls (1:189).The higher prevalence rate was observed in the rural area. Socioeconomic status may be one of the fundamental indicators for ASD in India.  In that way Autism spectrum disorder is the world most common disorder in Children. For children identified with Mantha Sanni (ASD</w:t>
                      </w:r>
                      <w:r w:rsidR="00F8785C" w:rsidRPr="00BB3EDB">
                        <w:rPr>
                          <w:b w:val="0"/>
                          <w:bCs/>
                          <w:u w:val="none"/>
                        </w:rPr>
                        <w:t>),</w:t>
                      </w:r>
                      <w:r w:rsidRPr="00BB3EDB">
                        <w:rPr>
                          <w:b w:val="0"/>
                          <w:bCs/>
                          <w:u w:val="none"/>
                        </w:rPr>
                        <w:t xml:space="preserve"> Siddha has a range of internal medicine Brami </w:t>
                      </w:r>
                      <w:proofErr w:type="spellStart"/>
                      <w:r w:rsidRPr="00BB3EDB">
                        <w:rPr>
                          <w:b w:val="0"/>
                          <w:bCs/>
                          <w:u w:val="none"/>
                        </w:rPr>
                        <w:t>nei</w:t>
                      </w:r>
                      <w:proofErr w:type="spellEnd"/>
                      <w:r w:rsidRPr="00BB3EDB">
                        <w:rPr>
                          <w:b w:val="0"/>
                          <w:bCs/>
                          <w:u w:val="none"/>
                        </w:rPr>
                        <w:t xml:space="preserve"> and external therapy </w:t>
                      </w:r>
                      <w:r w:rsidR="00F8785C" w:rsidRPr="00BB3EDB">
                        <w:rPr>
                          <w:b w:val="0"/>
                          <w:bCs/>
                          <w:u w:val="none"/>
                        </w:rPr>
                        <w:t>(Varma</w:t>
                      </w:r>
                      <w:r w:rsidRPr="00BB3EDB">
                        <w:rPr>
                          <w:b w:val="0"/>
                          <w:bCs/>
                          <w:u w:val="none"/>
                        </w:rPr>
                        <w:t xml:space="preserve">) that are done for an average of 90 days and repeated periodically. </w:t>
                      </w:r>
                    </w:p>
                    <w:p w:rsidR="00F31C6D" w:rsidRPr="00F31C6D" w:rsidRDefault="00F31C6D">
                      <w:pPr>
                        <w:rPr>
                          <w:b w:val="0"/>
                          <w:bCs/>
                          <w:u w:val="none"/>
                        </w:rPr>
                      </w:pPr>
                    </w:p>
                  </w:txbxContent>
                </v:textbox>
              </v:shape>
            </w:pict>
          </mc:Fallback>
        </mc:AlternateContent>
      </w:r>
    </w:p>
    <w:p w:rsidR="00F31C6D" w:rsidRDefault="00F31C6D" w:rsidP="00B164A0">
      <w:pPr>
        <w:tabs>
          <w:tab w:val="center" w:pos="4513"/>
          <w:tab w:val="right" w:pos="9026"/>
        </w:tabs>
        <w:jc w:val="both"/>
        <w:rPr>
          <w:b w:val="0"/>
          <w:bCs/>
          <w:u w:val="none"/>
        </w:rPr>
      </w:pPr>
    </w:p>
    <w:p w:rsidR="00F31C6D" w:rsidRDefault="00F31C6D" w:rsidP="00B164A0">
      <w:pPr>
        <w:tabs>
          <w:tab w:val="center" w:pos="4513"/>
          <w:tab w:val="right" w:pos="9026"/>
        </w:tabs>
        <w:jc w:val="both"/>
        <w:rPr>
          <w:b w:val="0"/>
          <w:bCs/>
          <w:u w:val="none"/>
        </w:rPr>
      </w:pPr>
    </w:p>
    <w:p w:rsidR="00F31C6D" w:rsidRDefault="00F31C6D" w:rsidP="00B164A0">
      <w:pPr>
        <w:tabs>
          <w:tab w:val="center" w:pos="4513"/>
          <w:tab w:val="right" w:pos="9026"/>
        </w:tabs>
        <w:jc w:val="both"/>
        <w:rPr>
          <w:b w:val="0"/>
          <w:bCs/>
          <w:u w:val="none"/>
        </w:rPr>
      </w:pPr>
    </w:p>
    <w:p w:rsidR="00F31C6D" w:rsidRDefault="00F31C6D" w:rsidP="00B164A0">
      <w:pPr>
        <w:tabs>
          <w:tab w:val="center" w:pos="4513"/>
          <w:tab w:val="right" w:pos="9026"/>
        </w:tabs>
        <w:jc w:val="both"/>
        <w:rPr>
          <w:b w:val="0"/>
          <w:bCs/>
          <w:u w:val="none"/>
        </w:rPr>
      </w:pPr>
    </w:p>
    <w:p w:rsidR="00F31C6D" w:rsidRDefault="00F31C6D" w:rsidP="00B164A0">
      <w:pPr>
        <w:jc w:val="both"/>
        <w:rPr>
          <w:bCs/>
          <w:u w:val="single"/>
        </w:rPr>
      </w:pPr>
    </w:p>
    <w:p w:rsidR="00F31C6D" w:rsidRDefault="00F31C6D" w:rsidP="00B164A0">
      <w:pPr>
        <w:jc w:val="both"/>
        <w:rPr>
          <w:bCs/>
          <w:u w:val="single"/>
        </w:rPr>
      </w:pPr>
    </w:p>
    <w:p w:rsidR="008B7B56" w:rsidRDefault="008B7B56" w:rsidP="00B164A0">
      <w:pPr>
        <w:jc w:val="both"/>
        <w:rPr>
          <w:bCs/>
          <w:u w:val="single"/>
        </w:rPr>
      </w:pPr>
    </w:p>
    <w:p w:rsidR="008B7B56" w:rsidRDefault="008B7B56" w:rsidP="00B164A0">
      <w:pPr>
        <w:jc w:val="both"/>
        <w:rPr>
          <w:bCs/>
          <w:u w:val="single"/>
        </w:rPr>
        <w:sectPr w:rsidR="008B7B56">
          <w:pgSz w:w="11906" w:h="16838"/>
          <w:pgMar w:top="1440" w:right="1440" w:bottom="1440" w:left="1440" w:header="708" w:footer="708" w:gutter="0"/>
          <w:cols w:space="708"/>
          <w:docGrid w:linePitch="360"/>
        </w:sectPr>
      </w:pPr>
    </w:p>
    <w:p w:rsidR="00230702" w:rsidRDefault="00230702" w:rsidP="00B164A0">
      <w:pPr>
        <w:jc w:val="both"/>
        <w:rPr>
          <w:b w:val="0"/>
          <w:bCs/>
          <w:u w:val="single"/>
        </w:rPr>
      </w:pPr>
      <w:proofErr w:type="gramStart"/>
      <w:r w:rsidRPr="00230702">
        <w:rPr>
          <w:bCs/>
          <w:u w:val="single"/>
        </w:rPr>
        <w:lastRenderedPageBreak/>
        <w:t>Introduction :</w:t>
      </w:r>
      <w:proofErr w:type="gramEnd"/>
    </w:p>
    <w:p w:rsidR="00230702" w:rsidRPr="00BB3EDB" w:rsidRDefault="00230702" w:rsidP="00B164A0">
      <w:pPr>
        <w:jc w:val="both"/>
        <w:rPr>
          <w:b w:val="0"/>
          <w:bCs/>
          <w:u w:val="none"/>
        </w:rPr>
      </w:pPr>
      <w:r>
        <w:tab/>
      </w:r>
      <w:r w:rsidRPr="00BB3EDB">
        <w:rPr>
          <w:b w:val="0"/>
          <w:bCs/>
          <w:u w:val="none"/>
        </w:rPr>
        <w:t xml:space="preserve">Mantha sanni (Autism) is a mukkuttra disease that is imbalance of all the three main fundamental principles of </w:t>
      </w:r>
      <w:r w:rsidR="004C6827">
        <w:rPr>
          <w:b w:val="0"/>
          <w:bCs/>
          <w:u w:val="none"/>
        </w:rPr>
        <w:t>Vatham</w:t>
      </w:r>
      <w:r w:rsidRPr="00BB3EDB">
        <w:rPr>
          <w:b w:val="0"/>
          <w:bCs/>
          <w:u w:val="none"/>
        </w:rPr>
        <w:t xml:space="preserve">, </w:t>
      </w:r>
      <w:r w:rsidR="004C6827" w:rsidRPr="00BB3EDB">
        <w:rPr>
          <w:b w:val="0"/>
          <w:bCs/>
          <w:u w:val="none"/>
        </w:rPr>
        <w:t>Pitham</w:t>
      </w:r>
      <w:r w:rsidRPr="00BB3EDB">
        <w:rPr>
          <w:b w:val="0"/>
          <w:bCs/>
          <w:u w:val="none"/>
        </w:rPr>
        <w:t xml:space="preserve">, </w:t>
      </w:r>
      <w:r w:rsidR="00F86D94" w:rsidRPr="00BB3EDB">
        <w:rPr>
          <w:b w:val="0"/>
          <w:bCs/>
          <w:u w:val="none"/>
        </w:rPr>
        <w:t>and Kabam</w:t>
      </w:r>
      <w:r w:rsidRPr="00BB3EDB">
        <w:rPr>
          <w:b w:val="0"/>
          <w:bCs/>
          <w:u w:val="none"/>
        </w:rPr>
        <w:t xml:space="preserve">. Historically, autistic spectrum disorders (ASDs) have been described, defined, and differentiated from other neurological conditions primarily on the basis of case </w:t>
      </w:r>
      <w:r w:rsidR="008B7B56" w:rsidRPr="00BB3EDB">
        <w:rPr>
          <w:b w:val="0"/>
          <w:bCs/>
          <w:u w:val="none"/>
        </w:rPr>
        <w:t>studies. Special</w:t>
      </w:r>
      <w:r w:rsidRPr="00BB3EDB">
        <w:rPr>
          <w:b w:val="0"/>
          <w:bCs/>
          <w:u w:val="none"/>
        </w:rPr>
        <w:t xml:space="preserve">-needs children is </w:t>
      </w:r>
      <w:r w:rsidR="00157B62" w:rsidRPr="00BB3EDB">
        <w:rPr>
          <w:b w:val="0"/>
          <w:bCs/>
          <w:u w:val="none"/>
        </w:rPr>
        <w:t>a</w:t>
      </w:r>
      <w:r w:rsidRPr="00BB3EDB">
        <w:rPr>
          <w:b w:val="0"/>
          <w:bCs/>
          <w:u w:val="none"/>
        </w:rPr>
        <w:t xml:space="preserve"> wall to wall term those who have both physical and mental disabilities caused by neuronal </w:t>
      </w:r>
      <w:r w:rsidR="008B7B56" w:rsidRPr="00BB3EDB">
        <w:rPr>
          <w:b w:val="0"/>
          <w:bCs/>
          <w:u w:val="none"/>
        </w:rPr>
        <w:t>damage. The</w:t>
      </w:r>
      <w:r w:rsidRPr="00BB3EDB">
        <w:rPr>
          <w:b w:val="0"/>
          <w:bCs/>
          <w:u w:val="none"/>
        </w:rPr>
        <w:t xml:space="preserve"> percentage of disabled children in developing countries is generally higher than in developed countries, it is estimated that 6 to 10% of children in India are born </w:t>
      </w:r>
      <w:r w:rsidR="008B7B56" w:rsidRPr="00BB3EDB">
        <w:rPr>
          <w:b w:val="0"/>
          <w:bCs/>
          <w:u w:val="none"/>
        </w:rPr>
        <w:t>disabled. With</w:t>
      </w:r>
      <w:r w:rsidRPr="00BB3EDB">
        <w:rPr>
          <w:b w:val="0"/>
          <w:bCs/>
          <w:u w:val="none"/>
        </w:rPr>
        <w:t xml:space="preserve"> </w:t>
      </w:r>
      <w:r w:rsidR="004C6827" w:rsidRPr="00BB3EDB">
        <w:rPr>
          <w:b w:val="0"/>
          <w:bCs/>
          <w:u w:val="none"/>
        </w:rPr>
        <w:t>one</w:t>
      </w:r>
      <w:r w:rsidRPr="00BB3EDB">
        <w:rPr>
          <w:b w:val="0"/>
          <w:bCs/>
          <w:u w:val="none"/>
        </w:rPr>
        <w:t xml:space="preserve"> in 68 children being diagnosed with Autistic Spectrum Disorder (ASD) in India. At least 70 million individuals worldwide have Autism, 10 </w:t>
      </w:r>
      <w:r w:rsidR="00157B62">
        <w:rPr>
          <w:b w:val="0"/>
          <w:bCs/>
          <w:u w:val="none"/>
        </w:rPr>
        <w:t>million in India" India itself.</w:t>
      </w:r>
      <w:r w:rsidRPr="00BB3EDB">
        <w:rPr>
          <w:b w:val="0"/>
          <w:bCs/>
          <w:u w:val="none"/>
        </w:rPr>
        <w:t xml:space="preserve"> In the all over the world, the surveillance study identified 1 in 68 children suffering with ASD. In India, the prevalence ratio is 1:46. It is about 4.5 times more common among boys (1:48) than among girls (1:189).</w:t>
      </w:r>
      <w:r w:rsidR="00157B62">
        <w:rPr>
          <w:b w:val="0"/>
          <w:bCs/>
          <w:u w:val="none"/>
        </w:rPr>
        <w:t xml:space="preserve"> </w:t>
      </w:r>
      <w:r w:rsidRPr="00BB3EDB">
        <w:rPr>
          <w:b w:val="0"/>
          <w:bCs/>
          <w:u w:val="none"/>
        </w:rPr>
        <w:t>The higher prevalence rate was observed in the rural area. Socioeconomic status may be one of the fundamental indicators for ASD in India.</w:t>
      </w:r>
    </w:p>
    <w:p w:rsidR="000B7327" w:rsidRPr="00BB3EDB" w:rsidRDefault="008B7B56" w:rsidP="00B164A0">
      <w:pPr>
        <w:jc w:val="both"/>
        <w:rPr>
          <w:b w:val="0"/>
          <w:bCs/>
          <w:u w:val="none"/>
        </w:rPr>
      </w:pPr>
      <w:r>
        <w:rPr>
          <w:b w:val="0"/>
          <w:bCs/>
          <w:u w:val="none"/>
        </w:rPr>
        <w:tab/>
        <w:t xml:space="preserve">Mantha </w:t>
      </w:r>
      <w:r w:rsidRPr="00BB3EDB">
        <w:rPr>
          <w:b w:val="0"/>
          <w:bCs/>
          <w:u w:val="none"/>
        </w:rPr>
        <w:t>Sanni is</w:t>
      </w:r>
      <w:r>
        <w:rPr>
          <w:b w:val="0"/>
          <w:bCs/>
          <w:u w:val="none"/>
        </w:rPr>
        <w:t xml:space="preserve"> a </w:t>
      </w:r>
      <w:r w:rsidR="00A67225">
        <w:rPr>
          <w:b w:val="0"/>
          <w:bCs/>
          <w:u w:val="none"/>
        </w:rPr>
        <w:t>N</w:t>
      </w:r>
      <w:r>
        <w:rPr>
          <w:b w:val="0"/>
          <w:bCs/>
          <w:u w:val="none"/>
        </w:rPr>
        <w:t xml:space="preserve">euro developmental </w:t>
      </w:r>
      <w:r w:rsidR="000B7327" w:rsidRPr="00BB3EDB">
        <w:rPr>
          <w:b w:val="0"/>
          <w:bCs/>
          <w:u w:val="none"/>
        </w:rPr>
        <w:t>disorder typically appearing in the first one and half years of life and characteri</w:t>
      </w:r>
      <w:r w:rsidR="00157B62">
        <w:rPr>
          <w:b w:val="0"/>
          <w:bCs/>
          <w:u w:val="none"/>
        </w:rPr>
        <w:t>z</w:t>
      </w:r>
      <w:r w:rsidR="000B7327" w:rsidRPr="00BB3EDB">
        <w:rPr>
          <w:b w:val="0"/>
          <w:bCs/>
          <w:u w:val="none"/>
        </w:rPr>
        <w:t xml:space="preserve">ed by impaired social and communication skills. </w:t>
      </w:r>
      <w:r w:rsidRPr="00BB3EDB">
        <w:rPr>
          <w:b w:val="0"/>
          <w:bCs/>
          <w:u w:val="none"/>
        </w:rPr>
        <w:t>Parents want</w:t>
      </w:r>
      <w:r w:rsidR="000B7327" w:rsidRPr="00BB3EDB">
        <w:rPr>
          <w:b w:val="0"/>
          <w:bCs/>
          <w:u w:val="none"/>
        </w:rPr>
        <w:t xml:space="preserve"> to cure their children with the easily available of conventional therapies. At this juncture Siddha gives relief to parents and their children in economical </w:t>
      </w:r>
      <w:r w:rsidRPr="00BB3EDB">
        <w:rPr>
          <w:b w:val="0"/>
          <w:bCs/>
          <w:u w:val="none"/>
        </w:rPr>
        <w:t xml:space="preserve">way. </w:t>
      </w:r>
      <w:proofErr w:type="gramStart"/>
      <w:r w:rsidRPr="00BB3EDB">
        <w:rPr>
          <w:b w:val="0"/>
          <w:bCs/>
          <w:u w:val="none"/>
        </w:rPr>
        <w:t>We</w:t>
      </w:r>
      <w:r w:rsidR="000B7327" w:rsidRPr="00BB3EDB">
        <w:rPr>
          <w:b w:val="0"/>
          <w:bCs/>
          <w:u w:val="none"/>
        </w:rPr>
        <w:t xml:space="preserve"> receiving</w:t>
      </w:r>
      <w:proofErr w:type="gramEnd"/>
      <w:r w:rsidR="000B7327" w:rsidRPr="00BB3EDB">
        <w:rPr>
          <w:b w:val="0"/>
          <w:bCs/>
          <w:u w:val="none"/>
        </w:rPr>
        <w:t xml:space="preserve"> a case of approximately</w:t>
      </w:r>
      <w:r w:rsidR="00CB5477">
        <w:rPr>
          <w:b w:val="0"/>
          <w:bCs/>
          <w:u w:val="none"/>
        </w:rPr>
        <w:t xml:space="preserve"> more than</w:t>
      </w:r>
      <w:r w:rsidR="000B7327" w:rsidRPr="00BB3EDB">
        <w:rPr>
          <w:b w:val="0"/>
          <w:bCs/>
          <w:u w:val="none"/>
        </w:rPr>
        <w:t xml:space="preserve"> 80 ASD children reported in </w:t>
      </w:r>
      <w:r w:rsidRPr="00BB3EDB">
        <w:rPr>
          <w:b w:val="0"/>
          <w:bCs/>
          <w:u w:val="none"/>
        </w:rPr>
        <w:t>our Kuzhandai</w:t>
      </w:r>
      <w:r w:rsidR="00CB5477">
        <w:rPr>
          <w:b w:val="0"/>
          <w:bCs/>
          <w:u w:val="none"/>
        </w:rPr>
        <w:t xml:space="preserve"> Maruthuvam OPD past one year.</w:t>
      </w:r>
      <w:r w:rsidR="000B7327" w:rsidRPr="00BB3EDB">
        <w:rPr>
          <w:b w:val="0"/>
          <w:bCs/>
          <w:u w:val="none"/>
        </w:rPr>
        <w:t xml:space="preserve"> </w:t>
      </w:r>
    </w:p>
    <w:p w:rsidR="00497C77" w:rsidRPr="00BB3EDB" w:rsidRDefault="00497C77" w:rsidP="00B164A0">
      <w:pPr>
        <w:spacing w:before="100" w:beforeAutospacing="1" w:after="100" w:afterAutospacing="1"/>
        <w:jc w:val="both"/>
        <w:rPr>
          <w:b w:val="0"/>
          <w:bCs/>
          <w:u w:val="none"/>
        </w:rPr>
      </w:pPr>
      <w:r w:rsidRPr="00BB3EDB">
        <w:rPr>
          <w:b w:val="0"/>
          <w:bCs/>
          <w:u w:val="none"/>
        </w:rPr>
        <w:lastRenderedPageBreak/>
        <w:tab/>
      </w:r>
      <w:r w:rsidR="000B7327" w:rsidRPr="00BB3EDB">
        <w:rPr>
          <w:b w:val="0"/>
          <w:bCs/>
          <w:u w:val="none"/>
        </w:rPr>
        <w:t xml:space="preserve">We had a separate therapeutic for this type of disorder for more than 2000 years ago. In our Siddha paediatric text the symptoms of ASD are about resembled with Mantha Sanni. Many siddha </w:t>
      </w:r>
      <w:r w:rsidR="008B7B56" w:rsidRPr="00BB3EDB">
        <w:rPr>
          <w:b w:val="0"/>
          <w:bCs/>
          <w:u w:val="none"/>
        </w:rPr>
        <w:t>literatures</w:t>
      </w:r>
      <w:r w:rsidR="008B7B56">
        <w:rPr>
          <w:b w:val="0"/>
          <w:bCs/>
          <w:u w:val="none"/>
        </w:rPr>
        <w:t xml:space="preserve"> </w:t>
      </w:r>
      <w:r w:rsidR="000B7327" w:rsidRPr="00BB3EDB">
        <w:rPr>
          <w:b w:val="0"/>
          <w:bCs/>
          <w:u w:val="none"/>
        </w:rPr>
        <w:t xml:space="preserve">like Agasthiya Mannidakirukunool are available for this </w:t>
      </w:r>
      <w:r w:rsidR="008B7B56" w:rsidRPr="00BB3EDB">
        <w:rPr>
          <w:b w:val="0"/>
          <w:bCs/>
          <w:u w:val="none"/>
        </w:rPr>
        <w:t>disorder. Although</w:t>
      </w:r>
      <w:r w:rsidR="000B7327" w:rsidRPr="00BB3EDB">
        <w:rPr>
          <w:b w:val="0"/>
          <w:bCs/>
          <w:u w:val="none"/>
        </w:rPr>
        <w:t xml:space="preserve"> there are many existing therap</w:t>
      </w:r>
      <w:r w:rsidR="0051604E">
        <w:rPr>
          <w:b w:val="0"/>
          <w:bCs/>
          <w:u w:val="none"/>
        </w:rPr>
        <w:t>ies</w:t>
      </w:r>
      <w:r w:rsidR="000B7327" w:rsidRPr="00BB3EDB">
        <w:rPr>
          <w:b w:val="0"/>
          <w:bCs/>
          <w:u w:val="none"/>
        </w:rPr>
        <w:t xml:space="preserve"> in modern world till now there is no complete cure for ASD in children.</w:t>
      </w:r>
      <w:r w:rsidR="00CB5477" w:rsidRPr="00CB5477">
        <w:t xml:space="preserve"> </w:t>
      </w:r>
      <w:r w:rsidR="00CB5477" w:rsidRPr="00CB5477">
        <w:rPr>
          <w:b w:val="0"/>
          <w:bCs/>
          <w:u w:val="none"/>
        </w:rPr>
        <w:t xml:space="preserve">For children identified with Mantha Sanni (ASD), Siddha has a range of internal medicine </w:t>
      </w:r>
      <w:proofErr w:type="spellStart"/>
      <w:r w:rsidR="00CB5477" w:rsidRPr="00CB5477">
        <w:rPr>
          <w:b w:val="0"/>
          <w:bCs/>
          <w:u w:val="none"/>
        </w:rPr>
        <w:t>Brami</w:t>
      </w:r>
      <w:proofErr w:type="spellEnd"/>
      <w:r w:rsidR="00CB5477" w:rsidRPr="00CB5477">
        <w:rPr>
          <w:b w:val="0"/>
          <w:bCs/>
          <w:u w:val="none"/>
        </w:rPr>
        <w:t xml:space="preserve"> </w:t>
      </w:r>
      <w:proofErr w:type="spellStart"/>
      <w:r w:rsidR="00CB5477" w:rsidRPr="00CB5477">
        <w:rPr>
          <w:b w:val="0"/>
          <w:bCs/>
          <w:u w:val="none"/>
        </w:rPr>
        <w:t>nei</w:t>
      </w:r>
      <w:proofErr w:type="spellEnd"/>
      <w:r w:rsidR="00CB5477" w:rsidRPr="00CB5477">
        <w:rPr>
          <w:b w:val="0"/>
          <w:bCs/>
          <w:u w:val="none"/>
        </w:rPr>
        <w:t xml:space="preserve"> and external therapy (Varma) that are done for an average of 90 days and repeated periodically.  </w:t>
      </w:r>
    </w:p>
    <w:p w:rsidR="00922E6C" w:rsidRDefault="00497C77" w:rsidP="00B164A0">
      <w:pPr>
        <w:jc w:val="both"/>
        <w:rPr>
          <w:b w:val="0"/>
          <w:bCs/>
          <w:u w:val="none"/>
        </w:rPr>
      </w:pPr>
      <w:r w:rsidRPr="00BB3EDB">
        <w:rPr>
          <w:b w:val="0"/>
          <w:bCs/>
          <w:u w:val="none"/>
        </w:rPr>
        <w:tab/>
      </w:r>
      <w:r w:rsidR="000B7327" w:rsidRPr="00BB3EDB">
        <w:rPr>
          <w:b w:val="0"/>
          <w:bCs/>
          <w:u w:val="none"/>
        </w:rPr>
        <w:t xml:space="preserve"> </w:t>
      </w:r>
      <w:r w:rsidR="00922E6C" w:rsidRPr="00BB3EDB">
        <w:rPr>
          <w:b w:val="0"/>
          <w:bCs/>
          <w:u w:val="none"/>
        </w:rPr>
        <w:t xml:space="preserve">In this study, I have to present </w:t>
      </w:r>
      <w:r w:rsidR="00EC3661">
        <w:rPr>
          <w:b w:val="0"/>
          <w:bCs/>
          <w:u w:val="none"/>
        </w:rPr>
        <w:t>3</w:t>
      </w:r>
      <w:r w:rsidR="00922E6C" w:rsidRPr="00BB3EDB">
        <w:rPr>
          <w:b w:val="0"/>
          <w:bCs/>
          <w:u w:val="none"/>
        </w:rPr>
        <w:t xml:space="preserve"> case reports of ASD children based on the assessment scale. The main course of treatment are Brami Nei as internal and Varmam as External therapy in the recommended dose as per Siddha pharmacopeia for 3 months. After 3 months, ASD children improve the cognitive skills and eye to eye contact Hyperactivity reduced well. Most of the formulation acting on psyche </w:t>
      </w:r>
      <w:r w:rsidR="005F0BD6" w:rsidRPr="00BB3EDB">
        <w:rPr>
          <w:b w:val="0"/>
          <w:bCs/>
          <w:u w:val="none"/>
        </w:rPr>
        <w:t>is</w:t>
      </w:r>
      <w:r w:rsidR="00922E6C" w:rsidRPr="00BB3EDB">
        <w:rPr>
          <w:b w:val="0"/>
          <w:bCs/>
          <w:u w:val="none"/>
        </w:rPr>
        <w:t xml:space="preserve"> ghee based. It is well established that the drugs to have its action on brain should have the capacity to cross the blood brain barrier and for the purpose ghee based Brahmi </w:t>
      </w:r>
      <w:r w:rsidR="005F0BD6" w:rsidRPr="00BB3EDB">
        <w:rPr>
          <w:b w:val="0"/>
          <w:bCs/>
          <w:u w:val="none"/>
        </w:rPr>
        <w:t>Nei</w:t>
      </w:r>
      <w:r w:rsidR="00922E6C" w:rsidRPr="00BB3EDB">
        <w:rPr>
          <w:b w:val="0"/>
          <w:bCs/>
          <w:u w:val="none"/>
        </w:rPr>
        <w:t xml:space="preserve"> is recommended for ASD in children. Brahmi </w:t>
      </w:r>
      <w:r w:rsidR="005F0BD6" w:rsidRPr="00BB3EDB">
        <w:rPr>
          <w:b w:val="0"/>
          <w:bCs/>
          <w:u w:val="none"/>
        </w:rPr>
        <w:t>Nei</w:t>
      </w:r>
      <w:r w:rsidR="00922E6C" w:rsidRPr="00BB3EDB">
        <w:rPr>
          <w:b w:val="0"/>
          <w:bCs/>
          <w:u w:val="none"/>
        </w:rPr>
        <w:t xml:space="preserve"> is to rejuvenate the mind, enhance memory and concentration and to directly influence the quality of consciousness. Manipulative therapy like </w:t>
      </w:r>
      <w:r w:rsidR="008B7B56" w:rsidRPr="00BB3EDB">
        <w:rPr>
          <w:b w:val="0"/>
          <w:bCs/>
          <w:u w:val="none"/>
        </w:rPr>
        <w:t>varma</w:t>
      </w:r>
      <w:r w:rsidR="00922E6C" w:rsidRPr="00BB3EDB">
        <w:rPr>
          <w:b w:val="0"/>
          <w:bCs/>
          <w:u w:val="none"/>
        </w:rPr>
        <w:t xml:space="preserve"> is to enhance the mind calming activity with sound </w:t>
      </w:r>
      <w:r w:rsidR="008B7B56">
        <w:rPr>
          <w:b w:val="0"/>
          <w:bCs/>
          <w:u w:val="none"/>
        </w:rPr>
        <w:t xml:space="preserve">sleep, good eye to eye contact </w:t>
      </w:r>
      <w:r w:rsidR="00922E6C" w:rsidRPr="00BB3EDB">
        <w:rPr>
          <w:b w:val="0"/>
          <w:bCs/>
          <w:u w:val="none"/>
        </w:rPr>
        <w:t xml:space="preserve">and to reduce </w:t>
      </w:r>
      <w:r w:rsidR="004F4618" w:rsidRPr="00BB3EDB">
        <w:rPr>
          <w:b w:val="0"/>
          <w:bCs/>
          <w:u w:val="none"/>
        </w:rPr>
        <w:t>anxiety,</w:t>
      </w:r>
      <w:r w:rsidR="00922E6C" w:rsidRPr="00BB3EDB">
        <w:rPr>
          <w:b w:val="0"/>
          <w:bCs/>
          <w:u w:val="none"/>
        </w:rPr>
        <w:t xml:space="preserve"> hyperactivity. All the ingredients in both Internal medicines are herbal. So my attorney has to conclude the Siddha management therapy might be good and safest. It will be definitely efficacy in treating ASD children. Hence</w:t>
      </w:r>
      <w:r w:rsidR="009E2EB9">
        <w:rPr>
          <w:b w:val="0"/>
          <w:bCs/>
          <w:u w:val="none"/>
        </w:rPr>
        <w:t>,</w:t>
      </w:r>
      <w:r w:rsidR="00922E6C" w:rsidRPr="00BB3EDB">
        <w:rPr>
          <w:b w:val="0"/>
          <w:bCs/>
          <w:u w:val="none"/>
        </w:rPr>
        <w:t xml:space="preserve"> Brami Nei as internal Varmam as External therapy may have a role to curing the ASD children.</w:t>
      </w:r>
      <w:r w:rsidR="00CB5477" w:rsidRPr="00CB5477">
        <w:t xml:space="preserve"> </w:t>
      </w:r>
    </w:p>
    <w:p w:rsidR="00A54081" w:rsidRDefault="00397D90" w:rsidP="00B164A0">
      <w:pPr>
        <w:jc w:val="both"/>
        <w:rPr>
          <w:b w:val="0"/>
          <w:bCs/>
          <w:u w:val="single"/>
        </w:rPr>
      </w:pPr>
      <w:r w:rsidRPr="00A54081">
        <w:rPr>
          <w:bCs/>
          <w:u w:val="single"/>
        </w:rPr>
        <w:t>Aim:</w:t>
      </w:r>
    </w:p>
    <w:p w:rsidR="00A54081" w:rsidRPr="00BB3EDB" w:rsidRDefault="00A54081" w:rsidP="00B164A0">
      <w:pPr>
        <w:jc w:val="both"/>
        <w:rPr>
          <w:b w:val="0"/>
          <w:bCs/>
          <w:u w:val="none"/>
        </w:rPr>
      </w:pPr>
      <w:r>
        <w:tab/>
      </w:r>
      <w:r w:rsidRPr="00BB3EDB">
        <w:rPr>
          <w:b w:val="0"/>
          <w:bCs/>
          <w:u w:val="none"/>
        </w:rPr>
        <w:t xml:space="preserve">To evaluate the efficacy of Siddha medicine Brami </w:t>
      </w:r>
      <w:r w:rsidR="0013797A" w:rsidRPr="00BB3EDB">
        <w:rPr>
          <w:b w:val="0"/>
          <w:bCs/>
          <w:u w:val="none"/>
        </w:rPr>
        <w:t>Nei</w:t>
      </w:r>
      <w:r w:rsidRPr="00BB3EDB">
        <w:rPr>
          <w:b w:val="0"/>
          <w:bCs/>
          <w:u w:val="none"/>
        </w:rPr>
        <w:t xml:space="preserve"> as Internal medicine and Varmam as External therapy in the management of Mantha Sanni (Autism spectrum Disorder) in Children.</w:t>
      </w:r>
    </w:p>
    <w:p w:rsidR="00A87F03" w:rsidRDefault="00397D90" w:rsidP="00B164A0">
      <w:pPr>
        <w:jc w:val="both"/>
      </w:pPr>
      <w:r w:rsidRPr="00A87F03">
        <w:rPr>
          <w:bCs/>
          <w:u w:val="single"/>
        </w:rPr>
        <w:t>Objective:</w:t>
      </w:r>
    </w:p>
    <w:p w:rsidR="00A87F03" w:rsidRDefault="00A87F03" w:rsidP="00B164A0">
      <w:pPr>
        <w:jc w:val="both"/>
        <w:rPr>
          <w:b w:val="0"/>
          <w:bCs/>
          <w:u w:val="none"/>
        </w:rPr>
      </w:pPr>
      <w:r>
        <w:tab/>
      </w:r>
      <w:r w:rsidR="00613624" w:rsidRPr="00BB3EDB">
        <w:rPr>
          <w:b w:val="0"/>
          <w:bCs/>
          <w:u w:val="none"/>
        </w:rPr>
        <w:t xml:space="preserve">To observe the efficacy of Siddha medicine Brami </w:t>
      </w:r>
      <w:r w:rsidR="0013797A" w:rsidRPr="00BB3EDB">
        <w:rPr>
          <w:b w:val="0"/>
          <w:bCs/>
          <w:u w:val="none"/>
        </w:rPr>
        <w:t>Nei</w:t>
      </w:r>
      <w:r w:rsidR="00613624" w:rsidRPr="00BB3EDB">
        <w:rPr>
          <w:b w:val="0"/>
          <w:bCs/>
          <w:u w:val="none"/>
        </w:rPr>
        <w:t xml:space="preserve"> as Internal medicine and Varmam as External therapy in the management of Mantha Sanni (Autism spectrum Disorder) in Children.</w:t>
      </w:r>
      <w:r w:rsidR="00613624" w:rsidRPr="00BB3EDB">
        <w:rPr>
          <w:b w:val="0"/>
          <w:bCs/>
          <w:u w:val="none"/>
        </w:rPr>
        <w:tab/>
      </w:r>
      <w:r w:rsidRPr="00BB3EDB">
        <w:rPr>
          <w:b w:val="0"/>
          <w:bCs/>
          <w:u w:val="none"/>
        </w:rPr>
        <w:t>To explore a new pathway for Autism children using siddha therapeutic management</w:t>
      </w:r>
      <w:r w:rsidR="007A3068">
        <w:rPr>
          <w:b w:val="0"/>
          <w:bCs/>
          <w:u w:val="none"/>
        </w:rPr>
        <w:t>.</w:t>
      </w:r>
    </w:p>
    <w:p w:rsidR="007A3068" w:rsidRPr="00BB3EDB" w:rsidRDefault="007A3068" w:rsidP="00B164A0">
      <w:pPr>
        <w:jc w:val="both"/>
        <w:rPr>
          <w:b w:val="0"/>
          <w:bCs/>
          <w:u w:val="none"/>
        </w:rPr>
      </w:pPr>
    </w:p>
    <w:p w:rsidR="00DE2B3C" w:rsidRDefault="00DE2B3C" w:rsidP="00B164A0">
      <w:pPr>
        <w:tabs>
          <w:tab w:val="left" w:pos="2835"/>
        </w:tabs>
        <w:jc w:val="both"/>
        <w:rPr>
          <w:bCs/>
          <w:u w:val="single"/>
        </w:rPr>
      </w:pPr>
    </w:p>
    <w:p w:rsidR="00A87F03" w:rsidRPr="00A87F03" w:rsidRDefault="00A87F03" w:rsidP="00B164A0">
      <w:pPr>
        <w:tabs>
          <w:tab w:val="left" w:pos="2835"/>
        </w:tabs>
        <w:jc w:val="both"/>
      </w:pPr>
      <w:r>
        <w:rPr>
          <w:bCs/>
          <w:u w:val="single"/>
        </w:rPr>
        <w:t xml:space="preserve">Materials and </w:t>
      </w:r>
      <w:proofErr w:type="gramStart"/>
      <w:r>
        <w:rPr>
          <w:bCs/>
          <w:u w:val="single"/>
        </w:rPr>
        <w:t>Methods :</w:t>
      </w:r>
      <w:proofErr w:type="gramEnd"/>
    </w:p>
    <w:p w:rsidR="002665CB" w:rsidRDefault="00A87F03" w:rsidP="00603604">
      <w:pPr>
        <w:rPr>
          <w:b w:val="0"/>
          <w:u w:val="none"/>
        </w:rPr>
      </w:pPr>
      <w:r w:rsidRPr="00BB3EDB">
        <w:rPr>
          <w:b w:val="0"/>
          <w:u w:val="none"/>
        </w:rPr>
        <w:t xml:space="preserve">Method of Study type           </w:t>
      </w:r>
      <w:r w:rsidR="00CB5477">
        <w:rPr>
          <w:b w:val="0"/>
          <w:u w:val="none"/>
        </w:rPr>
        <w:t xml:space="preserve"> </w:t>
      </w:r>
      <w:r w:rsidRPr="00BB3EDB">
        <w:rPr>
          <w:b w:val="0"/>
          <w:u w:val="none"/>
        </w:rPr>
        <w:br/>
        <w:t>Study and Practical Place</w:t>
      </w:r>
      <w:r w:rsidR="00603604">
        <w:rPr>
          <w:b w:val="0"/>
          <w:u w:val="none"/>
        </w:rPr>
        <w:tab/>
      </w:r>
      <w:r w:rsidRPr="00BB3EDB">
        <w:rPr>
          <w:b w:val="0"/>
          <w:u w:val="none"/>
        </w:rPr>
        <w:t>: OPD &amp; IPD</w:t>
      </w:r>
    </w:p>
    <w:p w:rsidR="00E50685" w:rsidRDefault="00A87F03" w:rsidP="00603604">
      <w:pPr>
        <w:rPr>
          <w:b w:val="0"/>
          <w:u w:val="none"/>
        </w:rPr>
      </w:pPr>
      <w:r w:rsidRPr="00BB3EDB">
        <w:rPr>
          <w:b w:val="0"/>
          <w:u w:val="none"/>
        </w:rPr>
        <w:t>Kuzhanthai Maruthuvam</w:t>
      </w:r>
      <w:r w:rsidR="00603604">
        <w:rPr>
          <w:b w:val="0"/>
          <w:u w:val="none"/>
        </w:rPr>
        <w:tab/>
        <w:t xml:space="preserve">: </w:t>
      </w:r>
      <w:r w:rsidR="008B7B56" w:rsidRPr="00BB3EDB">
        <w:rPr>
          <w:b w:val="0"/>
          <w:u w:val="none"/>
        </w:rPr>
        <w:t>NIS</w:t>
      </w:r>
    </w:p>
    <w:p w:rsidR="00603604" w:rsidRDefault="00A87F03" w:rsidP="00603604">
      <w:pPr>
        <w:rPr>
          <w:b w:val="0"/>
          <w:u w:val="none"/>
        </w:rPr>
      </w:pPr>
      <w:r w:rsidRPr="00BB3EDB">
        <w:rPr>
          <w:b w:val="0"/>
          <w:u w:val="none"/>
        </w:rPr>
        <w:lastRenderedPageBreak/>
        <w:t>Study period</w:t>
      </w:r>
      <w:r w:rsidR="00603604">
        <w:rPr>
          <w:b w:val="0"/>
          <w:u w:val="none"/>
        </w:rPr>
        <w:tab/>
      </w:r>
      <w:r w:rsidR="00603604">
        <w:rPr>
          <w:b w:val="0"/>
          <w:u w:val="none"/>
        </w:rPr>
        <w:tab/>
      </w:r>
      <w:r w:rsidR="00603604">
        <w:rPr>
          <w:b w:val="0"/>
          <w:u w:val="none"/>
        </w:rPr>
        <w:tab/>
        <w:t xml:space="preserve">: </w:t>
      </w:r>
      <w:r w:rsidRPr="00BB3EDB">
        <w:rPr>
          <w:b w:val="0"/>
          <w:u w:val="none"/>
        </w:rPr>
        <w:t>3 Months (90 Days continuously</w:t>
      </w:r>
      <w:proofErr w:type="gramStart"/>
      <w:r w:rsidRPr="00BB3EDB">
        <w:rPr>
          <w:b w:val="0"/>
          <w:u w:val="none"/>
        </w:rPr>
        <w:t>)</w:t>
      </w:r>
      <w:proofErr w:type="gramEnd"/>
      <w:r w:rsidRPr="00BB3EDB">
        <w:rPr>
          <w:b w:val="0"/>
          <w:u w:val="none"/>
        </w:rPr>
        <w:br/>
        <w:t>Sample size</w:t>
      </w:r>
      <w:r w:rsidR="00603604">
        <w:rPr>
          <w:b w:val="0"/>
          <w:u w:val="none"/>
        </w:rPr>
        <w:tab/>
      </w:r>
      <w:r w:rsidR="00603604">
        <w:rPr>
          <w:b w:val="0"/>
          <w:u w:val="none"/>
        </w:rPr>
        <w:tab/>
      </w:r>
      <w:r w:rsidR="00603604">
        <w:rPr>
          <w:b w:val="0"/>
          <w:u w:val="none"/>
        </w:rPr>
        <w:tab/>
      </w:r>
      <w:r w:rsidRPr="00BB3EDB">
        <w:rPr>
          <w:b w:val="0"/>
          <w:u w:val="none"/>
        </w:rPr>
        <w:t>: 5 ASD patients</w:t>
      </w:r>
    </w:p>
    <w:p w:rsidR="00A87F03" w:rsidRPr="00BB3EDB" w:rsidRDefault="00A87F03" w:rsidP="00603604">
      <w:pPr>
        <w:rPr>
          <w:b w:val="0"/>
          <w:u w:val="none"/>
        </w:rPr>
      </w:pPr>
      <w:r w:rsidRPr="00BB3EDB">
        <w:rPr>
          <w:b w:val="0"/>
          <w:u w:val="none"/>
        </w:rPr>
        <w:t>Dose</w:t>
      </w:r>
      <w:r w:rsidR="00603604">
        <w:rPr>
          <w:b w:val="0"/>
          <w:u w:val="none"/>
        </w:rPr>
        <w:tab/>
      </w:r>
      <w:r w:rsidR="00603604">
        <w:rPr>
          <w:b w:val="0"/>
          <w:u w:val="none"/>
        </w:rPr>
        <w:tab/>
      </w:r>
      <w:r w:rsidR="00603604">
        <w:rPr>
          <w:b w:val="0"/>
          <w:u w:val="none"/>
        </w:rPr>
        <w:tab/>
      </w:r>
      <w:r w:rsidR="00603604">
        <w:rPr>
          <w:b w:val="0"/>
          <w:u w:val="none"/>
        </w:rPr>
        <w:tab/>
      </w:r>
      <w:r w:rsidRPr="00BB3EDB">
        <w:rPr>
          <w:b w:val="0"/>
          <w:u w:val="none"/>
        </w:rPr>
        <w:t>: 3-6 years (2.5ml), 6-12 years (5ml</w:t>
      </w:r>
      <w:r w:rsidR="008B7B56" w:rsidRPr="00BB3EDB">
        <w:rPr>
          <w:b w:val="0"/>
          <w:u w:val="none"/>
        </w:rPr>
        <w:t>) twice</w:t>
      </w:r>
      <w:r w:rsidRPr="00BB3EDB">
        <w:rPr>
          <w:b w:val="0"/>
          <w:u w:val="none"/>
        </w:rPr>
        <w:t xml:space="preserve"> a day with food</w:t>
      </w:r>
    </w:p>
    <w:p w:rsidR="00A87F03" w:rsidRPr="00BB3EDB" w:rsidRDefault="00A87F03" w:rsidP="00B164A0">
      <w:pPr>
        <w:jc w:val="both"/>
        <w:rPr>
          <w:b w:val="0"/>
          <w:u w:val="none"/>
        </w:rPr>
      </w:pPr>
      <w:r w:rsidRPr="00BB3EDB">
        <w:rPr>
          <w:b w:val="0"/>
          <w:u w:val="none"/>
        </w:rPr>
        <w:tab/>
        <w:t>Children were assessed for improvement on 0th, 30th</w:t>
      </w:r>
      <w:r w:rsidR="008B7B56" w:rsidRPr="00BB3EDB">
        <w:rPr>
          <w:b w:val="0"/>
          <w:u w:val="none"/>
        </w:rPr>
        <w:t>, 60th, 90th</w:t>
      </w:r>
      <w:r w:rsidRPr="00BB3EDB">
        <w:rPr>
          <w:b w:val="0"/>
          <w:u w:val="none"/>
        </w:rPr>
        <w:t xml:space="preserve"> day of treatment and the results were filled in the assessment forms. The results were analysed by computing the scores of assessment form of Autism Clinical Assessment Parameters</w:t>
      </w:r>
    </w:p>
    <w:p w:rsidR="00A87F03" w:rsidRPr="00BB3EDB" w:rsidRDefault="00A87F03" w:rsidP="00B164A0">
      <w:pPr>
        <w:jc w:val="both"/>
        <w:rPr>
          <w:bCs/>
          <w:u w:val="single"/>
        </w:rPr>
      </w:pPr>
      <w:r w:rsidRPr="00BB3EDB">
        <w:rPr>
          <w:bCs/>
          <w:u w:val="single"/>
        </w:rPr>
        <w:t>Experimental Formulation &amp; Procedures</w:t>
      </w:r>
    </w:p>
    <w:p w:rsidR="00A87F03" w:rsidRPr="00BB3EDB" w:rsidRDefault="00A87F03" w:rsidP="00B164A0">
      <w:pPr>
        <w:tabs>
          <w:tab w:val="left" w:pos="4020"/>
        </w:tabs>
        <w:jc w:val="both"/>
        <w:rPr>
          <w:b w:val="0"/>
          <w:u w:val="none"/>
        </w:rPr>
      </w:pPr>
      <w:r w:rsidRPr="00BB3EDB">
        <w:rPr>
          <w:b w:val="0"/>
          <w:u w:val="none"/>
        </w:rPr>
        <w:t xml:space="preserve">Internal Medicine: Brami </w:t>
      </w:r>
      <w:r w:rsidR="00A67225" w:rsidRPr="00BB3EDB">
        <w:rPr>
          <w:b w:val="0"/>
          <w:u w:val="none"/>
        </w:rPr>
        <w:t>Nei</w:t>
      </w:r>
      <w:r w:rsidR="00BB3EDB" w:rsidRPr="00BB3EDB">
        <w:rPr>
          <w:b w:val="0"/>
          <w:u w:val="none"/>
        </w:rPr>
        <w:tab/>
      </w:r>
    </w:p>
    <w:p w:rsidR="000B7327" w:rsidRPr="00BB3EDB" w:rsidRDefault="00A87F03" w:rsidP="00B164A0">
      <w:pPr>
        <w:jc w:val="both"/>
        <w:rPr>
          <w:b w:val="0"/>
          <w:u w:val="none"/>
        </w:rPr>
      </w:pPr>
      <w:r w:rsidRPr="00BB3EDB">
        <w:rPr>
          <w:b w:val="0"/>
          <w:u w:val="none"/>
        </w:rPr>
        <w:t xml:space="preserve">External </w:t>
      </w:r>
      <w:r w:rsidR="001F4F45" w:rsidRPr="00BB3EDB">
        <w:rPr>
          <w:b w:val="0"/>
          <w:u w:val="none"/>
        </w:rPr>
        <w:t>therapy:</w:t>
      </w:r>
      <w:r w:rsidRPr="00BB3EDB">
        <w:rPr>
          <w:b w:val="0"/>
          <w:u w:val="none"/>
        </w:rPr>
        <w:t xml:space="preserve"> Varmam</w:t>
      </w:r>
    </w:p>
    <w:p w:rsidR="006F41DA" w:rsidRDefault="006F41DA" w:rsidP="00B164A0">
      <w:pPr>
        <w:jc w:val="both"/>
        <w:rPr>
          <w:b w:val="0"/>
          <w:bCs/>
          <w:u w:val="single"/>
        </w:rPr>
      </w:pPr>
      <w:r>
        <w:rPr>
          <w:b w:val="0"/>
          <w:bCs/>
          <w:u w:val="single"/>
        </w:rPr>
        <w:t xml:space="preserve">Autism clinical assessment </w:t>
      </w:r>
      <w:r w:rsidR="006A6881">
        <w:rPr>
          <w:b w:val="0"/>
          <w:bCs/>
          <w:u w:val="single"/>
        </w:rPr>
        <w:t>parameters:</w:t>
      </w:r>
    </w:p>
    <w:p w:rsidR="00CD3268" w:rsidRDefault="006F41DA" w:rsidP="00B164A0">
      <w:pPr>
        <w:pStyle w:val="ListParagraph"/>
        <w:numPr>
          <w:ilvl w:val="0"/>
          <w:numId w:val="1"/>
        </w:numPr>
        <w:jc w:val="both"/>
        <w:rPr>
          <w:b w:val="0"/>
          <w:bCs/>
          <w:u w:val="none"/>
        </w:rPr>
      </w:pPr>
      <w:r w:rsidRPr="00CD3268">
        <w:rPr>
          <w:b w:val="0"/>
          <w:bCs/>
          <w:u w:val="none"/>
        </w:rPr>
        <w:t>Social relationship and reciprocity</w:t>
      </w:r>
    </w:p>
    <w:p w:rsidR="006F41DA" w:rsidRPr="00CD3268" w:rsidRDefault="006F41DA" w:rsidP="00B164A0">
      <w:pPr>
        <w:pStyle w:val="ListParagraph"/>
        <w:numPr>
          <w:ilvl w:val="0"/>
          <w:numId w:val="1"/>
        </w:numPr>
        <w:jc w:val="both"/>
        <w:rPr>
          <w:b w:val="0"/>
          <w:bCs/>
          <w:u w:val="none"/>
        </w:rPr>
      </w:pPr>
      <w:r w:rsidRPr="00CD3268">
        <w:rPr>
          <w:b w:val="0"/>
          <w:bCs/>
          <w:u w:val="none"/>
        </w:rPr>
        <w:t xml:space="preserve">Emotional </w:t>
      </w:r>
      <w:r w:rsidR="009974D8" w:rsidRPr="00CD3268">
        <w:rPr>
          <w:b w:val="0"/>
          <w:bCs/>
          <w:u w:val="none"/>
        </w:rPr>
        <w:t>responsiveness Behavioural</w:t>
      </w:r>
      <w:r w:rsidRPr="00CD3268">
        <w:rPr>
          <w:b w:val="0"/>
          <w:bCs/>
          <w:u w:val="none"/>
        </w:rPr>
        <w:t xml:space="preserve"> patterns</w:t>
      </w:r>
    </w:p>
    <w:p w:rsidR="006F41DA" w:rsidRPr="00FE5BB3" w:rsidRDefault="006F41DA" w:rsidP="00B164A0">
      <w:pPr>
        <w:pStyle w:val="ListParagraph"/>
        <w:numPr>
          <w:ilvl w:val="0"/>
          <w:numId w:val="1"/>
        </w:numPr>
        <w:jc w:val="both"/>
        <w:rPr>
          <w:b w:val="0"/>
          <w:bCs/>
          <w:u w:val="none"/>
        </w:rPr>
      </w:pPr>
      <w:r w:rsidRPr="00FE5BB3">
        <w:rPr>
          <w:b w:val="0"/>
          <w:bCs/>
          <w:u w:val="none"/>
        </w:rPr>
        <w:t>Sensory aspects</w:t>
      </w:r>
    </w:p>
    <w:p w:rsidR="006F41DA" w:rsidRPr="00FE5BB3" w:rsidRDefault="006F41DA" w:rsidP="00B164A0">
      <w:pPr>
        <w:pStyle w:val="ListParagraph"/>
        <w:numPr>
          <w:ilvl w:val="0"/>
          <w:numId w:val="1"/>
        </w:numPr>
        <w:jc w:val="both"/>
        <w:rPr>
          <w:b w:val="0"/>
          <w:bCs/>
          <w:u w:val="none"/>
        </w:rPr>
      </w:pPr>
      <w:r w:rsidRPr="00FE5BB3">
        <w:rPr>
          <w:b w:val="0"/>
          <w:bCs/>
          <w:u w:val="none"/>
        </w:rPr>
        <w:t>Verbal knowledge</w:t>
      </w:r>
    </w:p>
    <w:p w:rsidR="00597840" w:rsidRPr="004079E9" w:rsidRDefault="006A6881" w:rsidP="00B164A0">
      <w:pPr>
        <w:pStyle w:val="ListParagraph"/>
        <w:numPr>
          <w:ilvl w:val="0"/>
          <w:numId w:val="1"/>
        </w:numPr>
        <w:jc w:val="both"/>
        <w:rPr>
          <w:u w:val="single"/>
        </w:rPr>
      </w:pPr>
      <w:r w:rsidRPr="004079E9">
        <w:rPr>
          <w:b w:val="0"/>
          <w:bCs/>
          <w:u w:val="none"/>
        </w:rPr>
        <w:t>Nonverbal</w:t>
      </w:r>
      <w:r w:rsidR="006F41DA" w:rsidRPr="004079E9">
        <w:rPr>
          <w:b w:val="0"/>
          <w:bCs/>
          <w:u w:val="none"/>
        </w:rPr>
        <w:t xml:space="preserve"> knowledge</w:t>
      </w:r>
    </w:p>
    <w:p w:rsidR="006F41DA" w:rsidRPr="00747CE4" w:rsidRDefault="006F41DA" w:rsidP="00B164A0">
      <w:pPr>
        <w:jc w:val="both"/>
        <w:rPr>
          <w:u w:val="single"/>
        </w:rPr>
      </w:pPr>
      <w:r w:rsidRPr="00747CE4">
        <w:rPr>
          <w:u w:val="single"/>
        </w:rPr>
        <w:t xml:space="preserve">Results and </w:t>
      </w:r>
      <w:r w:rsidR="00397D90" w:rsidRPr="00747CE4">
        <w:rPr>
          <w:u w:val="single"/>
        </w:rPr>
        <w:t>Observation:</w:t>
      </w:r>
    </w:p>
    <w:p w:rsidR="006F41DA" w:rsidRDefault="001D1293" w:rsidP="00B164A0">
      <w:pPr>
        <w:jc w:val="both"/>
      </w:pPr>
      <w:r w:rsidRPr="00316B7D">
        <w:rPr>
          <w:u w:val="none"/>
          <w:shd w:val="clear" w:color="auto" w:fill="002060"/>
        </w:rPr>
        <w:t>Case Study 1-Mast J.A.Haribalan</w:t>
      </w:r>
      <w:r w:rsidR="0031313F" w:rsidRPr="00316B7D">
        <w:rPr>
          <w:u w:val="none"/>
          <w:shd w:val="clear" w:color="auto" w:fill="002060"/>
        </w:rPr>
        <w:t xml:space="preserve"> – OP No – H66746</w:t>
      </w:r>
      <w:r w:rsidR="006F41DA" w:rsidRPr="0031313F">
        <w:tab/>
      </w:r>
    </w:p>
    <w:p w:rsidR="00597840" w:rsidRDefault="00E90764" w:rsidP="00B164A0">
      <w:pPr>
        <w:jc w:val="both"/>
        <w:rPr>
          <w:b w:val="0"/>
          <w:bCs/>
          <w:noProof/>
          <w:u w:val="none"/>
          <w:lang w:eastAsia="en-IN"/>
        </w:rPr>
      </w:pPr>
      <w:r w:rsidRPr="00597840">
        <w:rPr>
          <w:noProof/>
          <w:u w:val="single"/>
          <w:lang w:eastAsia="en-IN"/>
        </w:rPr>
        <w:drawing>
          <wp:anchor distT="0" distB="0" distL="114300" distR="114300" simplePos="0" relativeHeight="251664384" behindDoc="0" locked="0" layoutInCell="1" allowOverlap="1" wp14:anchorId="117D1F66" wp14:editId="082A357F">
            <wp:simplePos x="0" y="0"/>
            <wp:positionH relativeFrom="margin">
              <wp:posOffset>-76200</wp:posOffset>
            </wp:positionH>
            <wp:positionV relativeFrom="margin">
              <wp:posOffset>6924675</wp:posOffset>
            </wp:positionV>
            <wp:extent cx="6113145" cy="265176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2651760"/>
                    </a:xfrm>
                    <a:prstGeom prst="rect">
                      <a:avLst/>
                    </a:prstGeom>
                    <a:noFill/>
                  </pic:spPr>
                </pic:pic>
              </a:graphicData>
            </a:graphic>
            <wp14:sizeRelH relativeFrom="margin">
              <wp14:pctWidth>0</wp14:pctWidth>
            </wp14:sizeRelH>
            <wp14:sizeRelV relativeFrom="margin">
              <wp14:pctHeight>0</wp14:pctHeight>
            </wp14:sizeRelV>
          </wp:anchor>
        </w:drawing>
      </w:r>
      <w:r w:rsidR="0031313F" w:rsidRPr="0031313F">
        <w:rPr>
          <w:b w:val="0"/>
          <w:bCs/>
          <w:u w:val="none"/>
        </w:rPr>
        <w:t xml:space="preserve">Haribalan is </w:t>
      </w:r>
      <w:r w:rsidR="0057024C" w:rsidRPr="0031313F">
        <w:rPr>
          <w:b w:val="0"/>
          <w:bCs/>
          <w:u w:val="none"/>
        </w:rPr>
        <w:t>an</w:t>
      </w:r>
      <w:r w:rsidR="0031313F" w:rsidRPr="0031313F">
        <w:rPr>
          <w:b w:val="0"/>
          <w:bCs/>
          <w:u w:val="none"/>
        </w:rPr>
        <w:t xml:space="preserve"> 11 years old male Child was born by LSCS, Birth </w:t>
      </w:r>
      <w:r w:rsidR="004079E9" w:rsidRPr="0031313F">
        <w:rPr>
          <w:b w:val="0"/>
          <w:bCs/>
          <w:u w:val="none"/>
        </w:rPr>
        <w:t>weight 3.4</w:t>
      </w:r>
      <w:r w:rsidR="0031313F" w:rsidRPr="0031313F">
        <w:rPr>
          <w:b w:val="0"/>
          <w:bCs/>
          <w:u w:val="none"/>
        </w:rPr>
        <w:t xml:space="preserve"> </w:t>
      </w:r>
      <w:r w:rsidR="004079E9" w:rsidRPr="0031313F">
        <w:rPr>
          <w:b w:val="0"/>
          <w:bCs/>
          <w:u w:val="none"/>
        </w:rPr>
        <w:t>kg,</w:t>
      </w:r>
      <w:r w:rsidR="0031313F" w:rsidRPr="0031313F">
        <w:rPr>
          <w:b w:val="0"/>
          <w:bCs/>
          <w:u w:val="none"/>
        </w:rPr>
        <w:t xml:space="preserve"> Child had cried immediately after birth. There was no history of Seizure. Global developmental Milestones are </w:t>
      </w:r>
      <w:r w:rsidR="004079E9" w:rsidRPr="0031313F">
        <w:rPr>
          <w:b w:val="0"/>
          <w:bCs/>
          <w:u w:val="none"/>
        </w:rPr>
        <w:t xml:space="preserve">normal. </w:t>
      </w:r>
      <w:r w:rsidR="0031313F" w:rsidRPr="0031313F">
        <w:rPr>
          <w:b w:val="0"/>
          <w:bCs/>
          <w:u w:val="none"/>
        </w:rPr>
        <w:t xml:space="preserve">At the age </w:t>
      </w:r>
      <w:r w:rsidR="004079E9" w:rsidRPr="0031313F">
        <w:rPr>
          <w:b w:val="0"/>
          <w:bCs/>
          <w:u w:val="none"/>
        </w:rPr>
        <w:t>of 2</w:t>
      </w:r>
      <w:r w:rsidR="0031313F" w:rsidRPr="0031313F">
        <w:rPr>
          <w:b w:val="0"/>
          <w:bCs/>
          <w:u w:val="none"/>
        </w:rPr>
        <w:t xml:space="preserve"> years parents </w:t>
      </w:r>
      <w:r w:rsidR="004079E9" w:rsidRPr="0031313F">
        <w:rPr>
          <w:b w:val="0"/>
          <w:bCs/>
          <w:u w:val="none"/>
        </w:rPr>
        <w:t>noticed he</w:t>
      </w:r>
      <w:r w:rsidR="0031313F" w:rsidRPr="0031313F">
        <w:rPr>
          <w:b w:val="0"/>
          <w:bCs/>
          <w:u w:val="none"/>
        </w:rPr>
        <w:t xml:space="preserve"> </w:t>
      </w:r>
      <w:r w:rsidR="004079E9" w:rsidRPr="0031313F">
        <w:rPr>
          <w:b w:val="0"/>
          <w:bCs/>
          <w:u w:val="none"/>
        </w:rPr>
        <w:t>had difficulty</w:t>
      </w:r>
      <w:r w:rsidR="0031313F" w:rsidRPr="0031313F">
        <w:rPr>
          <w:b w:val="0"/>
          <w:bCs/>
          <w:u w:val="none"/>
        </w:rPr>
        <w:t xml:space="preserve"> to challenged day to day life activities</w:t>
      </w:r>
    </w:p>
    <w:p w:rsidR="008A0089" w:rsidRPr="00597840" w:rsidRDefault="008A0089" w:rsidP="00B164A0">
      <w:pPr>
        <w:jc w:val="both"/>
        <w:rPr>
          <w:u w:val="single"/>
        </w:rPr>
      </w:pPr>
      <w:r w:rsidRPr="00597840">
        <w:rPr>
          <w:noProof/>
          <w:u w:val="single"/>
          <w:lang w:eastAsia="en-IN"/>
        </w:rPr>
        <w:t>Summary of Haribalan</w:t>
      </w:r>
      <w:r w:rsidR="00597840" w:rsidRPr="00597840">
        <w:rPr>
          <w:noProof/>
          <w:u w:val="single"/>
          <w:lang w:eastAsia="en-IN"/>
        </w:rPr>
        <w:t xml:space="preserve"> activities from </w:t>
      </w:r>
      <w:proofErr w:type="gramStart"/>
      <w:r w:rsidR="00597840" w:rsidRPr="00597840">
        <w:rPr>
          <w:noProof/>
          <w:u w:val="single"/>
          <w:lang w:eastAsia="en-IN"/>
        </w:rPr>
        <w:t>0</w:t>
      </w:r>
      <w:r w:rsidR="00597840" w:rsidRPr="00597840">
        <w:rPr>
          <w:noProof/>
          <w:u w:val="single"/>
          <w:vertAlign w:val="superscript"/>
          <w:lang w:eastAsia="en-IN"/>
        </w:rPr>
        <w:t xml:space="preserve">th </w:t>
      </w:r>
      <w:r w:rsidR="00597840" w:rsidRPr="00597840">
        <w:rPr>
          <w:u w:val="single"/>
        </w:rPr>
        <w:t xml:space="preserve"> to</w:t>
      </w:r>
      <w:proofErr w:type="gramEnd"/>
      <w:r w:rsidR="00597840" w:rsidRPr="00597840">
        <w:rPr>
          <w:u w:val="single"/>
        </w:rPr>
        <w:t xml:space="preserve"> 90</w:t>
      </w:r>
      <w:r w:rsidR="00597840" w:rsidRPr="00597840">
        <w:rPr>
          <w:u w:val="single"/>
          <w:vertAlign w:val="superscript"/>
        </w:rPr>
        <w:t xml:space="preserve">th </w:t>
      </w:r>
      <w:r w:rsidR="00597840" w:rsidRPr="00597840">
        <w:rPr>
          <w:u w:val="single"/>
        </w:rPr>
        <w:t>days</w:t>
      </w:r>
    </w:p>
    <w:p w:rsidR="008A0089" w:rsidRPr="008A0089" w:rsidRDefault="008A0089" w:rsidP="00B164A0">
      <w:pPr>
        <w:jc w:val="both"/>
      </w:pPr>
    </w:p>
    <w:p w:rsidR="008A0089" w:rsidRPr="008A0089" w:rsidRDefault="008A0089" w:rsidP="00B164A0">
      <w:pPr>
        <w:jc w:val="both"/>
      </w:pPr>
      <w:r w:rsidRPr="008A0089">
        <w:rPr>
          <w:noProof/>
          <w:lang w:eastAsia="en-IN"/>
        </w:rPr>
        <w:lastRenderedPageBreak/>
        <w:drawing>
          <wp:inline distT="0" distB="0" distL="0" distR="0" wp14:anchorId="555C82DE" wp14:editId="59155617">
            <wp:extent cx="5734050" cy="33147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0089" w:rsidRPr="008A0089" w:rsidRDefault="008A0089" w:rsidP="00B164A0">
      <w:pPr>
        <w:jc w:val="both"/>
      </w:pPr>
    </w:p>
    <w:p w:rsidR="00597840" w:rsidRPr="006406BB" w:rsidRDefault="00597840" w:rsidP="006406BB">
      <w:pPr>
        <w:jc w:val="both"/>
        <w:rPr>
          <w:u w:val="none"/>
          <w:shd w:val="clear" w:color="auto" w:fill="002060"/>
        </w:rPr>
      </w:pPr>
      <w:r w:rsidRPr="006406BB">
        <w:rPr>
          <w:u w:val="none"/>
          <w:shd w:val="clear" w:color="auto" w:fill="002060"/>
        </w:rPr>
        <w:t>Case Study - 2- Baby Rithumitha– OP No – J30514</w:t>
      </w:r>
    </w:p>
    <w:p w:rsidR="008A0089" w:rsidRDefault="00597840" w:rsidP="00B164A0">
      <w:pPr>
        <w:jc w:val="both"/>
        <w:rPr>
          <w:b w:val="0"/>
          <w:bCs/>
          <w:u w:val="none"/>
        </w:rPr>
      </w:pPr>
      <w:r w:rsidRPr="00597840">
        <w:rPr>
          <w:u w:val="single"/>
        </w:rPr>
        <w:br/>
      </w:r>
      <w:r w:rsidRPr="00597840">
        <w:rPr>
          <w:b w:val="0"/>
          <w:bCs/>
          <w:u w:val="none"/>
        </w:rPr>
        <w:t xml:space="preserve">Rithumitha is a 4 years old Female Child was born by LSCS, Birth </w:t>
      </w:r>
      <w:r w:rsidR="004079E9" w:rsidRPr="00597840">
        <w:rPr>
          <w:b w:val="0"/>
          <w:bCs/>
          <w:u w:val="none"/>
        </w:rPr>
        <w:t>weight 2.65</w:t>
      </w:r>
      <w:r w:rsidRPr="00597840">
        <w:rPr>
          <w:b w:val="0"/>
          <w:bCs/>
          <w:u w:val="none"/>
        </w:rPr>
        <w:t xml:space="preserve"> </w:t>
      </w:r>
      <w:r w:rsidR="004079E9" w:rsidRPr="00597840">
        <w:rPr>
          <w:b w:val="0"/>
          <w:bCs/>
          <w:u w:val="none"/>
        </w:rPr>
        <w:t>kg,</w:t>
      </w:r>
      <w:r w:rsidRPr="00597840">
        <w:rPr>
          <w:b w:val="0"/>
          <w:bCs/>
          <w:u w:val="none"/>
        </w:rPr>
        <w:t xml:space="preserve"> Child had cried immediately after birth. There was no history of Seizure. Global developmental Milestones are </w:t>
      </w:r>
      <w:r w:rsidR="004079E9" w:rsidRPr="00597840">
        <w:rPr>
          <w:b w:val="0"/>
          <w:bCs/>
          <w:u w:val="none"/>
        </w:rPr>
        <w:t xml:space="preserve">normal. </w:t>
      </w:r>
      <w:r w:rsidRPr="00597840">
        <w:rPr>
          <w:b w:val="0"/>
          <w:bCs/>
          <w:u w:val="none"/>
        </w:rPr>
        <w:t xml:space="preserve">At the age </w:t>
      </w:r>
      <w:r w:rsidR="004079E9" w:rsidRPr="00597840">
        <w:rPr>
          <w:b w:val="0"/>
          <w:bCs/>
          <w:u w:val="none"/>
        </w:rPr>
        <w:t>of 1</w:t>
      </w:r>
      <w:r w:rsidRPr="00597840">
        <w:rPr>
          <w:b w:val="0"/>
          <w:bCs/>
          <w:u w:val="none"/>
        </w:rPr>
        <w:t xml:space="preserve"> 1/2 years parents </w:t>
      </w:r>
      <w:r w:rsidR="004079E9" w:rsidRPr="00597840">
        <w:rPr>
          <w:b w:val="0"/>
          <w:bCs/>
          <w:u w:val="none"/>
        </w:rPr>
        <w:t>noticed she</w:t>
      </w:r>
      <w:r w:rsidRPr="00597840">
        <w:rPr>
          <w:b w:val="0"/>
          <w:bCs/>
          <w:u w:val="none"/>
        </w:rPr>
        <w:t xml:space="preserve"> </w:t>
      </w:r>
      <w:r w:rsidR="004079E9" w:rsidRPr="00597840">
        <w:rPr>
          <w:b w:val="0"/>
          <w:bCs/>
          <w:u w:val="none"/>
        </w:rPr>
        <w:t>had difficulty</w:t>
      </w:r>
      <w:r w:rsidRPr="00597840">
        <w:rPr>
          <w:b w:val="0"/>
          <w:bCs/>
          <w:u w:val="none"/>
        </w:rPr>
        <w:t xml:space="preserve"> to challenged day to day life activities.</w:t>
      </w:r>
    </w:p>
    <w:p w:rsidR="00597840" w:rsidRPr="00597840" w:rsidRDefault="00597840" w:rsidP="00B164A0">
      <w:pPr>
        <w:jc w:val="both"/>
        <w:rPr>
          <w:b w:val="0"/>
          <w:bCs/>
          <w:u w:val="none"/>
        </w:rPr>
      </w:pPr>
      <w:r>
        <w:rPr>
          <w:b w:val="0"/>
          <w:bCs/>
          <w:noProof/>
          <w:u w:val="none"/>
          <w:lang w:eastAsia="en-IN"/>
        </w:rPr>
        <w:drawing>
          <wp:inline distT="0" distB="0" distL="0" distR="0" wp14:anchorId="22948939" wp14:editId="37611385">
            <wp:extent cx="5707338" cy="26670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4183" cy="2670199"/>
                    </a:xfrm>
                    <a:prstGeom prst="rect">
                      <a:avLst/>
                    </a:prstGeom>
                    <a:noFill/>
                  </pic:spPr>
                </pic:pic>
              </a:graphicData>
            </a:graphic>
          </wp:inline>
        </w:drawing>
      </w:r>
    </w:p>
    <w:p w:rsidR="00597840" w:rsidRPr="00597840" w:rsidRDefault="00597840" w:rsidP="00B164A0">
      <w:pPr>
        <w:jc w:val="both"/>
        <w:rPr>
          <w:u w:val="single"/>
        </w:rPr>
      </w:pPr>
      <w:r w:rsidRPr="00597840">
        <w:rPr>
          <w:u w:val="single"/>
        </w:rPr>
        <w:t xml:space="preserve">Summary of </w:t>
      </w:r>
      <w:r>
        <w:rPr>
          <w:u w:val="single"/>
        </w:rPr>
        <w:t>Rithumitha</w:t>
      </w:r>
      <w:r w:rsidRPr="00597840">
        <w:rPr>
          <w:u w:val="single"/>
        </w:rPr>
        <w:t xml:space="preserve"> activities from </w:t>
      </w:r>
      <w:proofErr w:type="gramStart"/>
      <w:r w:rsidRPr="00597840">
        <w:rPr>
          <w:u w:val="single"/>
        </w:rPr>
        <w:t>0</w:t>
      </w:r>
      <w:r w:rsidRPr="00597840">
        <w:rPr>
          <w:u w:val="single"/>
          <w:vertAlign w:val="superscript"/>
        </w:rPr>
        <w:t xml:space="preserve">th </w:t>
      </w:r>
      <w:r w:rsidRPr="00597840">
        <w:rPr>
          <w:u w:val="single"/>
        </w:rPr>
        <w:t xml:space="preserve"> to</w:t>
      </w:r>
      <w:proofErr w:type="gramEnd"/>
      <w:r w:rsidRPr="00597840">
        <w:rPr>
          <w:u w:val="single"/>
        </w:rPr>
        <w:t xml:space="preserve"> 90</w:t>
      </w:r>
      <w:r w:rsidRPr="00597840">
        <w:rPr>
          <w:u w:val="single"/>
          <w:vertAlign w:val="superscript"/>
        </w:rPr>
        <w:t xml:space="preserve">th </w:t>
      </w:r>
      <w:r w:rsidRPr="00597840">
        <w:rPr>
          <w:u w:val="single"/>
        </w:rPr>
        <w:t>days</w:t>
      </w:r>
    </w:p>
    <w:p w:rsidR="008A0089" w:rsidRPr="008A0089" w:rsidRDefault="00597840" w:rsidP="00B164A0">
      <w:pPr>
        <w:jc w:val="both"/>
      </w:pPr>
      <w:r w:rsidRPr="00597840">
        <w:rPr>
          <w:noProof/>
          <w:lang w:eastAsia="en-IN"/>
        </w:rPr>
        <w:lastRenderedPageBreak/>
        <w:drawing>
          <wp:inline distT="0" distB="0" distL="0" distR="0" wp14:anchorId="2236978E" wp14:editId="2360EBF1">
            <wp:extent cx="5731510" cy="3400329"/>
            <wp:effectExtent l="0" t="0" r="21590"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2D00" w:rsidRDefault="0004041B" w:rsidP="00322D00">
      <w:pPr>
        <w:rPr>
          <w:u w:val="single"/>
        </w:rPr>
      </w:pPr>
      <w:r w:rsidRPr="00322D00">
        <w:rPr>
          <w:u w:val="single"/>
          <w:shd w:val="clear" w:color="auto" w:fill="002060"/>
        </w:rPr>
        <w:t>Case Study –3- Mast Rithish– OP No – I 72534</w:t>
      </w:r>
    </w:p>
    <w:p w:rsidR="0004041B" w:rsidRPr="0004041B" w:rsidRDefault="0004041B" w:rsidP="00322D00">
      <w:pPr>
        <w:rPr>
          <w:u w:val="single"/>
        </w:rPr>
      </w:pPr>
      <w:r w:rsidRPr="0004041B">
        <w:rPr>
          <w:u w:val="single"/>
        </w:rPr>
        <w:br/>
      </w:r>
      <w:r w:rsidRPr="0004041B">
        <w:rPr>
          <w:b w:val="0"/>
          <w:bCs/>
          <w:u w:val="none"/>
        </w:rPr>
        <w:t xml:space="preserve">Rithish is a 7 years old Male Child was born by LSCS, Birth </w:t>
      </w:r>
      <w:r w:rsidR="004954D1" w:rsidRPr="0004041B">
        <w:rPr>
          <w:b w:val="0"/>
          <w:bCs/>
          <w:u w:val="none"/>
        </w:rPr>
        <w:t>weight 3</w:t>
      </w:r>
      <w:r w:rsidRPr="0004041B">
        <w:rPr>
          <w:b w:val="0"/>
          <w:bCs/>
          <w:u w:val="none"/>
        </w:rPr>
        <w:t xml:space="preserve"> </w:t>
      </w:r>
      <w:r w:rsidR="004954D1" w:rsidRPr="0004041B">
        <w:rPr>
          <w:b w:val="0"/>
          <w:bCs/>
          <w:u w:val="none"/>
        </w:rPr>
        <w:t>kg,</w:t>
      </w:r>
      <w:r w:rsidRPr="0004041B">
        <w:rPr>
          <w:b w:val="0"/>
          <w:bCs/>
          <w:u w:val="none"/>
        </w:rPr>
        <w:t xml:space="preserve"> Child had cried immediately after birth. There was a history of Seizure at the age of 1 year. Global developmental Milestones are </w:t>
      </w:r>
      <w:r w:rsidR="004954D1" w:rsidRPr="0004041B">
        <w:rPr>
          <w:b w:val="0"/>
          <w:bCs/>
          <w:u w:val="none"/>
        </w:rPr>
        <w:t xml:space="preserve">normal. </w:t>
      </w:r>
      <w:r w:rsidRPr="0004041B">
        <w:rPr>
          <w:b w:val="0"/>
          <w:bCs/>
          <w:u w:val="none"/>
        </w:rPr>
        <w:t xml:space="preserve">At the age </w:t>
      </w:r>
      <w:r w:rsidR="004954D1" w:rsidRPr="0004041B">
        <w:rPr>
          <w:b w:val="0"/>
          <w:bCs/>
          <w:u w:val="none"/>
        </w:rPr>
        <w:t>of 1</w:t>
      </w:r>
      <w:r w:rsidRPr="0004041B">
        <w:rPr>
          <w:b w:val="0"/>
          <w:bCs/>
          <w:u w:val="none"/>
        </w:rPr>
        <w:t xml:space="preserve"> 1/2years parents </w:t>
      </w:r>
      <w:r w:rsidR="00BA3D20" w:rsidRPr="0004041B">
        <w:rPr>
          <w:b w:val="0"/>
          <w:bCs/>
          <w:u w:val="none"/>
        </w:rPr>
        <w:t>noticed he</w:t>
      </w:r>
      <w:r w:rsidRPr="0004041B">
        <w:rPr>
          <w:b w:val="0"/>
          <w:bCs/>
          <w:u w:val="none"/>
        </w:rPr>
        <w:t xml:space="preserve"> </w:t>
      </w:r>
      <w:r w:rsidR="00BA3D20" w:rsidRPr="0004041B">
        <w:rPr>
          <w:b w:val="0"/>
          <w:bCs/>
          <w:u w:val="none"/>
        </w:rPr>
        <w:t>had difficulty</w:t>
      </w:r>
      <w:r w:rsidRPr="0004041B">
        <w:rPr>
          <w:b w:val="0"/>
          <w:bCs/>
          <w:u w:val="none"/>
        </w:rPr>
        <w:t xml:space="preserve"> to challenged day to day life activities.</w:t>
      </w:r>
    </w:p>
    <w:p w:rsidR="008A0089" w:rsidRPr="0004041B" w:rsidRDefault="008A0089" w:rsidP="00B164A0">
      <w:pPr>
        <w:jc w:val="both"/>
        <w:rPr>
          <w:u w:val="single"/>
        </w:rPr>
      </w:pPr>
    </w:p>
    <w:p w:rsidR="008A0089" w:rsidRPr="008A0089" w:rsidRDefault="00615FEC" w:rsidP="00B164A0">
      <w:pPr>
        <w:jc w:val="both"/>
      </w:pPr>
      <w:r>
        <w:rPr>
          <w:noProof/>
          <w:lang w:eastAsia="en-IN"/>
        </w:rPr>
        <w:drawing>
          <wp:inline distT="0" distB="0" distL="0" distR="0" wp14:anchorId="0F0DC4BC" wp14:editId="1E41271B">
            <wp:extent cx="5753100" cy="28974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083" cy="2892377"/>
                    </a:xfrm>
                    <a:prstGeom prst="rect">
                      <a:avLst/>
                    </a:prstGeom>
                    <a:noFill/>
                  </pic:spPr>
                </pic:pic>
              </a:graphicData>
            </a:graphic>
          </wp:inline>
        </w:drawing>
      </w:r>
    </w:p>
    <w:p w:rsidR="0031313F" w:rsidRDefault="0004041B" w:rsidP="00B164A0">
      <w:pPr>
        <w:jc w:val="both"/>
        <w:rPr>
          <w:u w:val="single"/>
        </w:rPr>
      </w:pPr>
      <w:r w:rsidRPr="0004041B">
        <w:rPr>
          <w:u w:val="single"/>
        </w:rPr>
        <w:t>Summary of Indumathi Activities from 0th to 90th day</w:t>
      </w:r>
    </w:p>
    <w:p w:rsidR="0004128E" w:rsidRDefault="0004128E" w:rsidP="00B164A0">
      <w:pPr>
        <w:jc w:val="both"/>
        <w:rPr>
          <w:u w:val="single"/>
        </w:rPr>
      </w:pPr>
    </w:p>
    <w:p w:rsidR="0004041B" w:rsidRDefault="0004041B" w:rsidP="00B164A0">
      <w:pPr>
        <w:jc w:val="both"/>
        <w:rPr>
          <w:u w:val="single"/>
        </w:rPr>
      </w:pPr>
      <w:r w:rsidRPr="0004041B">
        <w:rPr>
          <w:noProof/>
          <w:lang w:eastAsia="en-IN"/>
        </w:rPr>
        <w:drawing>
          <wp:inline distT="0" distB="0" distL="0" distR="0" wp14:anchorId="2089651F" wp14:editId="51F92982">
            <wp:extent cx="5731510" cy="3400329"/>
            <wp:effectExtent l="0" t="0" r="21590" b="101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128E" w:rsidRDefault="0004128E" w:rsidP="00CF1C30">
      <w:pPr>
        <w:jc w:val="both"/>
        <w:rPr>
          <w:u w:val="single"/>
        </w:rPr>
      </w:pPr>
    </w:p>
    <w:p w:rsidR="00CF1C30" w:rsidRDefault="00CF1C30" w:rsidP="00CF1C30">
      <w:pPr>
        <w:jc w:val="both"/>
        <w:rPr>
          <w:u w:val="single"/>
        </w:rPr>
      </w:pPr>
      <w:r>
        <w:rPr>
          <w:u w:val="single"/>
        </w:rPr>
        <w:t xml:space="preserve"> </w:t>
      </w:r>
      <w:r w:rsidRPr="00D533EA">
        <w:rPr>
          <w:u w:val="single"/>
        </w:rPr>
        <w:t>Summary Of Case Study :</w:t>
      </w:r>
    </w:p>
    <w:p w:rsidR="00CF1C30" w:rsidRPr="00D533EA" w:rsidRDefault="00CF1C30" w:rsidP="00CF1C30">
      <w:pPr>
        <w:jc w:val="both"/>
        <w:rPr>
          <w:b w:val="0"/>
          <w:bCs/>
          <w:u w:val="none"/>
        </w:rPr>
      </w:pPr>
      <w:r w:rsidRPr="00D533EA">
        <w:rPr>
          <w:b w:val="0"/>
          <w:bCs/>
          <w:u w:val="none"/>
        </w:rPr>
        <w:t xml:space="preserve">After the treatment period of 3 months, the </w:t>
      </w:r>
      <w:r>
        <w:rPr>
          <w:b w:val="0"/>
          <w:bCs/>
          <w:u w:val="none"/>
        </w:rPr>
        <w:t xml:space="preserve">results were shown in all the 3 </w:t>
      </w:r>
      <w:r w:rsidRPr="00D533EA">
        <w:rPr>
          <w:b w:val="0"/>
          <w:bCs/>
          <w:u w:val="none"/>
        </w:rPr>
        <w:t xml:space="preserve">ASD children are </w:t>
      </w:r>
    </w:p>
    <w:p w:rsidR="00CF1C30" w:rsidRPr="00D533EA" w:rsidRDefault="00CF1C30" w:rsidP="00CF1C30">
      <w:pPr>
        <w:pStyle w:val="ListParagraph"/>
        <w:numPr>
          <w:ilvl w:val="0"/>
          <w:numId w:val="3"/>
        </w:numPr>
        <w:jc w:val="both"/>
        <w:rPr>
          <w:b w:val="0"/>
          <w:bCs/>
          <w:u w:val="none"/>
        </w:rPr>
      </w:pPr>
      <w:r w:rsidRPr="00D533EA">
        <w:rPr>
          <w:b w:val="0"/>
          <w:bCs/>
          <w:u w:val="none"/>
        </w:rPr>
        <w:t xml:space="preserve">Improvement in cognitive skills, </w:t>
      </w:r>
    </w:p>
    <w:p w:rsidR="00CF1C30" w:rsidRPr="00D533EA" w:rsidRDefault="00CF1C30" w:rsidP="00CF1C30">
      <w:pPr>
        <w:pStyle w:val="ListParagraph"/>
        <w:numPr>
          <w:ilvl w:val="0"/>
          <w:numId w:val="3"/>
        </w:numPr>
        <w:jc w:val="both"/>
        <w:rPr>
          <w:b w:val="0"/>
          <w:bCs/>
          <w:u w:val="none"/>
        </w:rPr>
      </w:pPr>
      <w:r w:rsidRPr="00D533EA">
        <w:rPr>
          <w:b w:val="0"/>
          <w:bCs/>
          <w:u w:val="none"/>
        </w:rPr>
        <w:t xml:space="preserve">Improvement in eye to eye contact </w:t>
      </w:r>
    </w:p>
    <w:p w:rsidR="00CF1C30" w:rsidRPr="00D533EA" w:rsidRDefault="00CF1C30" w:rsidP="00CF1C30">
      <w:pPr>
        <w:pStyle w:val="ListParagraph"/>
        <w:numPr>
          <w:ilvl w:val="0"/>
          <w:numId w:val="3"/>
        </w:numPr>
        <w:jc w:val="both"/>
        <w:rPr>
          <w:b w:val="0"/>
          <w:bCs/>
          <w:u w:val="none"/>
        </w:rPr>
      </w:pPr>
      <w:r w:rsidRPr="00D533EA">
        <w:rPr>
          <w:b w:val="0"/>
          <w:bCs/>
          <w:u w:val="none"/>
        </w:rPr>
        <w:t xml:space="preserve">Reduction in hyperactivity behaviour. </w:t>
      </w:r>
    </w:p>
    <w:p w:rsidR="00CF1C30" w:rsidRPr="00D533EA" w:rsidRDefault="00CF1C30" w:rsidP="00CF1C30">
      <w:pPr>
        <w:pStyle w:val="ListParagraph"/>
        <w:numPr>
          <w:ilvl w:val="0"/>
          <w:numId w:val="3"/>
        </w:numPr>
        <w:jc w:val="both"/>
        <w:rPr>
          <w:b w:val="0"/>
          <w:bCs/>
          <w:u w:val="none"/>
        </w:rPr>
      </w:pPr>
      <w:r w:rsidRPr="00D533EA">
        <w:rPr>
          <w:b w:val="0"/>
          <w:bCs/>
          <w:u w:val="none"/>
        </w:rPr>
        <w:t xml:space="preserve">Improved in sitting tolerance. </w:t>
      </w:r>
    </w:p>
    <w:p w:rsidR="00CF1C30" w:rsidRPr="00D533EA" w:rsidRDefault="00CF1C30" w:rsidP="00CF1C30">
      <w:pPr>
        <w:pStyle w:val="ListParagraph"/>
        <w:numPr>
          <w:ilvl w:val="0"/>
          <w:numId w:val="3"/>
        </w:numPr>
        <w:jc w:val="both"/>
        <w:rPr>
          <w:b w:val="0"/>
          <w:bCs/>
          <w:u w:val="none"/>
        </w:rPr>
      </w:pPr>
      <w:r w:rsidRPr="00D533EA">
        <w:rPr>
          <w:b w:val="0"/>
          <w:bCs/>
          <w:u w:val="none"/>
        </w:rPr>
        <w:t>Enhancing the mind calming activity.</w:t>
      </w:r>
    </w:p>
    <w:p w:rsidR="00CF1C30" w:rsidRPr="00D533EA" w:rsidRDefault="00CF1C30" w:rsidP="00CF1C30">
      <w:pPr>
        <w:pStyle w:val="ListParagraph"/>
        <w:numPr>
          <w:ilvl w:val="0"/>
          <w:numId w:val="3"/>
        </w:numPr>
        <w:jc w:val="both"/>
        <w:rPr>
          <w:b w:val="0"/>
          <w:bCs/>
          <w:u w:val="none"/>
        </w:rPr>
      </w:pPr>
      <w:r w:rsidRPr="00D533EA">
        <w:rPr>
          <w:b w:val="0"/>
          <w:bCs/>
          <w:u w:val="none"/>
        </w:rPr>
        <w:t>Able to try to speak the verbal with limited language skills.</w:t>
      </w:r>
    </w:p>
    <w:p w:rsidR="00CF1C30" w:rsidRPr="00D533EA" w:rsidRDefault="00CF1C30" w:rsidP="00CF1C30">
      <w:pPr>
        <w:pStyle w:val="ListParagraph"/>
        <w:numPr>
          <w:ilvl w:val="0"/>
          <w:numId w:val="3"/>
        </w:numPr>
        <w:jc w:val="both"/>
        <w:rPr>
          <w:b w:val="0"/>
          <w:bCs/>
          <w:u w:val="none"/>
        </w:rPr>
      </w:pPr>
      <w:r w:rsidRPr="00D533EA">
        <w:rPr>
          <w:b w:val="0"/>
          <w:bCs/>
          <w:u w:val="none"/>
        </w:rPr>
        <w:t>Able to mingle the other children</w:t>
      </w:r>
    </w:p>
    <w:p w:rsidR="00CF1C30" w:rsidRPr="00D533EA" w:rsidRDefault="00CF1C30" w:rsidP="00CF1C30">
      <w:pPr>
        <w:pStyle w:val="ListParagraph"/>
        <w:numPr>
          <w:ilvl w:val="0"/>
          <w:numId w:val="3"/>
        </w:numPr>
        <w:jc w:val="both"/>
        <w:rPr>
          <w:b w:val="0"/>
          <w:bCs/>
          <w:u w:val="none"/>
        </w:rPr>
      </w:pPr>
      <w:r w:rsidRPr="00D533EA">
        <w:rPr>
          <w:b w:val="0"/>
          <w:bCs/>
          <w:u w:val="none"/>
        </w:rPr>
        <w:t>Giving a good sound sleep</w:t>
      </w:r>
    </w:p>
    <w:p w:rsidR="00CF1C30" w:rsidRPr="00D533EA" w:rsidRDefault="00CF1C30" w:rsidP="00CF1C30">
      <w:pPr>
        <w:pStyle w:val="ListParagraph"/>
        <w:numPr>
          <w:ilvl w:val="0"/>
          <w:numId w:val="3"/>
        </w:numPr>
        <w:jc w:val="both"/>
        <w:rPr>
          <w:b w:val="0"/>
          <w:bCs/>
          <w:u w:val="none"/>
        </w:rPr>
      </w:pPr>
      <w:r w:rsidRPr="00D533EA">
        <w:rPr>
          <w:b w:val="0"/>
          <w:bCs/>
          <w:u w:val="none"/>
        </w:rPr>
        <w:t>Able to understand the situations</w:t>
      </w:r>
    </w:p>
    <w:p w:rsidR="00CF1C30" w:rsidRPr="00D533EA" w:rsidRDefault="00CF1C30" w:rsidP="00CF1C30">
      <w:pPr>
        <w:pStyle w:val="ListParagraph"/>
        <w:numPr>
          <w:ilvl w:val="0"/>
          <w:numId w:val="3"/>
        </w:numPr>
        <w:jc w:val="both"/>
        <w:rPr>
          <w:b w:val="0"/>
          <w:bCs/>
          <w:u w:val="none"/>
        </w:rPr>
      </w:pPr>
      <w:r w:rsidRPr="00D533EA">
        <w:rPr>
          <w:b w:val="0"/>
          <w:bCs/>
          <w:u w:val="none"/>
        </w:rPr>
        <w:t>Able to sit calm in outdoors</w:t>
      </w:r>
    </w:p>
    <w:p w:rsidR="00CF1C30" w:rsidRPr="00D533EA" w:rsidRDefault="00CF1C30" w:rsidP="00CF1C30">
      <w:pPr>
        <w:pStyle w:val="ListParagraph"/>
        <w:numPr>
          <w:ilvl w:val="0"/>
          <w:numId w:val="3"/>
        </w:numPr>
        <w:jc w:val="both"/>
        <w:rPr>
          <w:b w:val="0"/>
          <w:bCs/>
          <w:u w:val="none"/>
        </w:rPr>
      </w:pPr>
      <w:r w:rsidRPr="00D533EA">
        <w:rPr>
          <w:b w:val="0"/>
          <w:bCs/>
          <w:u w:val="none"/>
        </w:rPr>
        <w:t>Able to try to reading, writing, drawing and sketching in school.</w:t>
      </w:r>
    </w:p>
    <w:p w:rsidR="00CF1C30" w:rsidRDefault="00CF1C30" w:rsidP="00CF1C30">
      <w:pPr>
        <w:pStyle w:val="ListParagraph"/>
        <w:numPr>
          <w:ilvl w:val="0"/>
          <w:numId w:val="3"/>
        </w:numPr>
        <w:jc w:val="both"/>
        <w:rPr>
          <w:b w:val="0"/>
          <w:bCs/>
          <w:u w:val="none"/>
        </w:rPr>
      </w:pPr>
      <w:r w:rsidRPr="00D533EA">
        <w:rPr>
          <w:b w:val="0"/>
          <w:bCs/>
          <w:u w:val="none"/>
        </w:rPr>
        <w:t>Also reduced the parents stress</w:t>
      </w:r>
    </w:p>
    <w:p w:rsidR="00CF1C30" w:rsidRPr="00CF1C30" w:rsidRDefault="00CF1C30" w:rsidP="00CF1C30">
      <w:pPr>
        <w:jc w:val="both"/>
        <w:rPr>
          <w:b w:val="0"/>
          <w:bCs/>
          <w:u w:val="none"/>
        </w:rPr>
      </w:pPr>
      <w:r w:rsidRPr="00CF1C30">
        <w:rPr>
          <w:b w:val="0"/>
          <w:bCs/>
          <w:u w:val="none"/>
        </w:rPr>
        <w:t>So the Siddha internal and external therapies are enhancing the ‘quality of life’ of ASD children</w:t>
      </w:r>
    </w:p>
    <w:p w:rsidR="002C1FB5" w:rsidRDefault="00B164A0" w:rsidP="00B164A0">
      <w:pPr>
        <w:jc w:val="both"/>
        <w:rPr>
          <w:b w:val="0"/>
          <w:bCs/>
          <w:u w:val="none"/>
        </w:rPr>
      </w:pPr>
      <w:r w:rsidRPr="00D36028">
        <w:rPr>
          <w:b w:val="0"/>
          <w:bCs/>
          <w:noProof/>
          <w:u w:val="none"/>
          <w:shd w:val="clear" w:color="auto" w:fill="FFC000"/>
          <w:lang w:eastAsia="en-IN"/>
        </w:rPr>
        <w:lastRenderedPageBreak/>
        <w:drawing>
          <wp:inline distT="0" distB="0" distL="0" distR="0" wp14:anchorId="5EBA327F" wp14:editId="28301CE9">
            <wp:extent cx="5762625" cy="35814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533EA" w:rsidRPr="00D533EA" w:rsidRDefault="00615FEC" w:rsidP="00B164A0">
      <w:pPr>
        <w:jc w:val="both"/>
        <w:rPr>
          <w:b w:val="0"/>
          <w:bCs/>
          <w:u w:val="none"/>
        </w:rPr>
      </w:pPr>
      <w:r w:rsidRPr="00B164A0">
        <w:rPr>
          <w:u w:val="single"/>
        </w:rPr>
        <w:t>Note:</w:t>
      </w:r>
    </w:p>
    <w:tbl>
      <w:tblPr>
        <w:tblpPr w:leftFromText="180" w:rightFromText="180" w:vertAnchor="text" w:horzAnchor="margin" w:tblpY="436"/>
        <w:tblW w:w="4600" w:type="dxa"/>
        <w:tblCellMar>
          <w:left w:w="0" w:type="dxa"/>
          <w:right w:w="0" w:type="dxa"/>
        </w:tblCellMar>
        <w:tblLook w:val="0600" w:firstRow="0" w:lastRow="0" w:firstColumn="0" w:lastColumn="0" w:noHBand="1" w:noVBand="1"/>
      </w:tblPr>
      <w:tblGrid>
        <w:gridCol w:w="2190"/>
        <w:gridCol w:w="1205"/>
        <w:gridCol w:w="1205"/>
      </w:tblGrid>
      <w:tr w:rsidR="00615FEC" w:rsidRPr="00B164A0" w:rsidTr="00615FEC">
        <w:trPr>
          <w:trHeight w:val="279"/>
        </w:trPr>
        <w:tc>
          <w:tcPr>
            <w:tcW w:w="2190" w:type="dxa"/>
            <w:tcBorders>
              <w:top w:val="single" w:sz="8" w:space="0" w:color="2F2B20"/>
              <w:left w:val="single" w:sz="8" w:space="0" w:color="2F2B20"/>
              <w:bottom w:val="single" w:sz="8" w:space="0" w:color="2F2B20"/>
              <w:right w:val="single" w:sz="8" w:space="0" w:color="2F2B20"/>
            </w:tcBorders>
            <w:shd w:val="clear" w:color="auto" w:fill="E8E8E7"/>
            <w:tcMar>
              <w:top w:w="15" w:type="dxa"/>
              <w:left w:w="15" w:type="dxa"/>
              <w:bottom w:w="0" w:type="dxa"/>
              <w:right w:w="15" w:type="dxa"/>
            </w:tcMar>
            <w:vAlign w:val="bottom"/>
            <w:hideMark/>
          </w:tcPr>
          <w:p w:rsidR="00615FEC" w:rsidRPr="00B164A0" w:rsidRDefault="00615FEC" w:rsidP="00615FEC">
            <w:pPr>
              <w:spacing w:after="0" w:line="279" w:lineRule="atLeast"/>
              <w:jc w:val="both"/>
              <w:textAlignment w:val="bottom"/>
              <w:rPr>
                <w:rFonts w:ascii="Arial" w:eastAsia="Times New Roman" w:hAnsi="Arial" w:cs="Arial"/>
                <w:b w:val="0"/>
                <w:sz w:val="36"/>
                <w:szCs w:val="36"/>
                <w:u w:val="none"/>
                <w:lang w:eastAsia="en-IN"/>
              </w:rPr>
            </w:pPr>
            <w:r w:rsidRPr="00B164A0">
              <w:rPr>
                <w:rFonts w:ascii="Calibri" w:eastAsia="Times New Roman" w:hAnsi="Calibri" w:cs="Calibri"/>
                <w:b w:val="0"/>
                <w:color w:val="000000" w:themeColor="dark1"/>
                <w:kern w:val="24"/>
                <w:sz w:val="22"/>
                <w:szCs w:val="22"/>
                <w:u w:val="none"/>
                <w:lang w:eastAsia="en-IN"/>
              </w:rPr>
              <w:t>Severe</w:t>
            </w:r>
          </w:p>
        </w:tc>
        <w:tc>
          <w:tcPr>
            <w:tcW w:w="1205" w:type="dxa"/>
            <w:tcBorders>
              <w:top w:val="single" w:sz="8" w:space="0" w:color="2F2B20"/>
              <w:left w:val="single" w:sz="8" w:space="0" w:color="2F2B20"/>
              <w:bottom w:val="single" w:sz="8" w:space="0" w:color="2F2B20"/>
              <w:right w:val="single" w:sz="8" w:space="0" w:color="2F2B20"/>
            </w:tcBorders>
            <w:shd w:val="clear" w:color="auto" w:fill="E8E8E7"/>
            <w:tcMar>
              <w:top w:w="15" w:type="dxa"/>
              <w:left w:w="15" w:type="dxa"/>
              <w:bottom w:w="0" w:type="dxa"/>
              <w:right w:w="15" w:type="dxa"/>
            </w:tcMar>
            <w:vAlign w:val="bottom"/>
            <w:hideMark/>
          </w:tcPr>
          <w:p w:rsidR="00615FEC" w:rsidRPr="00B164A0" w:rsidRDefault="00615FEC" w:rsidP="00615FEC">
            <w:pPr>
              <w:spacing w:after="0" w:line="279" w:lineRule="atLeast"/>
              <w:jc w:val="both"/>
              <w:textAlignment w:val="bottom"/>
              <w:rPr>
                <w:rFonts w:ascii="Arial" w:eastAsia="Times New Roman" w:hAnsi="Arial" w:cs="Arial"/>
                <w:b w:val="0"/>
                <w:sz w:val="36"/>
                <w:szCs w:val="36"/>
                <w:u w:val="none"/>
                <w:lang w:eastAsia="en-IN"/>
              </w:rPr>
            </w:pPr>
            <w:r w:rsidRPr="00B164A0">
              <w:rPr>
                <w:rFonts w:ascii="Calibri" w:eastAsia="Times New Roman" w:hAnsi="Calibri" w:cs="Calibri"/>
                <w:b w:val="0"/>
                <w:color w:val="000000" w:themeColor="dark1"/>
                <w:kern w:val="24"/>
                <w:sz w:val="22"/>
                <w:szCs w:val="22"/>
                <w:u w:val="none"/>
                <w:lang w:eastAsia="en-IN"/>
              </w:rPr>
              <w:t>175-349</w:t>
            </w:r>
          </w:p>
        </w:tc>
        <w:tc>
          <w:tcPr>
            <w:tcW w:w="1205" w:type="dxa"/>
            <w:tcBorders>
              <w:top w:val="single" w:sz="8" w:space="0" w:color="2F2B20"/>
              <w:left w:val="single" w:sz="8" w:space="0" w:color="2F2B20"/>
              <w:bottom w:val="single" w:sz="8" w:space="0" w:color="2F2B20"/>
              <w:right w:val="single" w:sz="8" w:space="0" w:color="2F2B20"/>
            </w:tcBorders>
            <w:shd w:val="clear" w:color="auto" w:fill="FF0000"/>
            <w:tcMar>
              <w:top w:w="15" w:type="dxa"/>
              <w:left w:w="15" w:type="dxa"/>
              <w:bottom w:w="0" w:type="dxa"/>
              <w:right w:w="15" w:type="dxa"/>
            </w:tcMar>
            <w:vAlign w:val="bottom"/>
            <w:hideMark/>
          </w:tcPr>
          <w:p w:rsidR="00615FEC" w:rsidRPr="00B164A0" w:rsidRDefault="00615FEC" w:rsidP="00615FEC">
            <w:pPr>
              <w:spacing w:after="0" w:line="240" w:lineRule="auto"/>
              <w:jc w:val="both"/>
              <w:rPr>
                <w:rFonts w:ascii="Arial" w:eastAsia="Times New Roman" w:hAnsi="Arial" w:cs="Arial"/>
                <w:b w:val="0"/>
                <w:sz w:val="28"/>
                <w:szCs w:val="36"/>
                <w:u w:val="none"/>
                <w:lang w:eastAsia="en-IN"/>
              </w:rPr>
            </w:pPr>
          </w:p>
        </w:tc>
      </w:tr>
      <w:tr w:rsidR="00615FEC" w:rsidRPr="00B164A0" w:rsidTr="00615FEC">
        <w:trPr>
          <w:trHeight w:val="300"/>
        </w:trPr>
        <w:tc>
          <w:tcPr>
            <w:tcW w:w="2190" w:type="dxa"/>
            <w:tcBorders>
              <w:top w:val="single" w:sz="8" w:space="0" w:color="2F2B20"/>
              <w:left w:val="single" w:sz="8" w:space="0" w:color="2F2B20"/>
              <w:bottom w:val="single" w:sz="8" w:space="0" w:color="2F2B20"/>
              <w:right w:val="single" w:sz="8" w:space="0" w:color="2F2B20"/>
            </w:tcBorders>
            <w:shd w:val="clear" w:color="auto" w:fill="E8E8E7"/>
            <w:tcMar>
              <w:top w:w="15" w:type="dxa"/>
              <w:left w:w="15" w:type="dxa"/>
              <w:bottom w:w="0" w:type="dxa"/>
              <w:right w:w="15" w:type="dxa"/>
            </w:tcMar>
            <w:vAlign w:val="bottom"/>
            <w:hideMark/>
          </w:tcPr>
          <w:p w:rsidR="00615FEC" w:rsidRPr="00B164A0" w:rsidRDefault="00615FEC" w:rsidP="00615FEC">
            <w:pPr>
              <w:spacing w:after="0" w:line="300" w:lineRule="atLeast"/>
              <w:jc w:val="both"/>
              <w:textAlignment w:val="bottom"/>
              <w:rPr>
                <w:rFonts w:ascii="Arial" w:eastAsia="Times New Roman" w:hAnsi="Arial" w:cs="Arial"/>
                <w:b w:val="0"/>
                <w:sz w:val="36"/>
                <w:szCs w:val="36"/>
                <w:u w:val="none"/>
                <w:lang w:eastAsia="en-IN"/>
              </w:rPr>
            </w:pPr>
            <w:r w:rsidRPr="00B164A0">
              <w:rPr>
                <w:rFonts w:ascii="Calibri" w:eastAsia="Times New Roman" w:hAnsi="Calibri" w:cs="Calibri"/>
                <w:b w:val="0"/>
                <w:color w:val="000000" w:themeColor="dark1"/>
                <w:kern w:val="24"/>
                <w:sz w:val="22"/>
                <w:szCs w:val="22"/>
                <w:u w:val="none"/>
                <w:lang w:eastAsia="en-IN"/>
              </w:rPr>
              <w:t xml:space="preserve">severe to Moderate  </w:t>
            </w:r>
          </w:p>
        </w:tc>
        <w:tc>
          <w:tcPr>
            <w:tcW w:w="1205" w:type="dxa"/>
            <w:tcBorders>
              <w:top w:val="single" w:sz="8" w:space="0" w:color="2F2B20"/>
              <w:left w:val="single" w:sz="8" w:space="0" w:color="2F2B20"/>
              <w:bottom w:val="single" w:sz="8" w:space="0" w:color="2F2B20"/>
              <w:right w:val="single" w:sz="8" w:space="0" w:color="2F2B20"/>
            </w:tcBorders>
            <w:shd w:val="clear" w:color="auto" w:fill="E8E8E7"/>
            <w:tcMar>
              <w:top w:w="15" w:type="dxa"/>
              <w:left w:w="15" w:type="dxa"/>
              <w:bottom w:w="0" w:type="dxa"/>
              <w:right w:w="15" w:type="dxa"/>
            </w:tcMar>
            <w:vAlign w:val="bottom"/>
            <w:hideMark/>
          </w:tcPr>
          <w:p w:rsidR="00615FEC" w:rsidRPr="00B164A0" w:rsidRDefault="00615FEC" w:rsidP="00615FEC">
            <w:pPr>
              <w:spacing w:after="0" w:line="300" w:lineRule="atLeast"/>
              <w:jc w:val="both"/>
              <w:textAlignment w:val="bottom"/>
              <w:rPr>
                <w:rFonts w:ascii="Arial" w:eastAsia="Times New Roman" w:hAnsi="Arial" w:cs="Arial"/>
                <w:b w:val="0"/>
                <w:sz w:val="36"/>
                <w:szCs w:val="36"/>
                <w:u w:val="none"/>
                <w:lang w:eastAsia="en-IN"/>
              </w:rPr>
            </w:pPr>
            <w:r w:rsidRPr="00B164A0">
              <w:rPr>
                <w:rFonts w:ascii="Calibri" w:eastAsia="Times New Roman" w:hAnsi="Calibri" w:cs="Calibri"/>
                <w:b w:val="0"/>
                <w:color w:val="000000" w:themeColor="dark1"/>
                <w:kern w:val="24"/>
                <w:sz w:val="22"/>
                <w:szCs w:val="22"/>
                <w:u w:val="none"/>
                <w:lang w:eastAsia="en-IN"/>
              </w:rPr>
              <w:t>350-524</w:t>
            </w:r>
          </w:p>
        </w:tc>
        <w:tc>
          <w:tcPr>
            <w:tcW w:w="1205" w:type="dxa"/>
            <w:tcBorders>
              <w:top w:val="single" w:sz="8" w:space="0" w:color="2F2B20"/>
              <w:left w:val="single" w:sz="8" w:space="0" w:color="2F2B20"/>
              <w:bottom w:val="single" w:sz="8" w:space="0" w:color="2F2B20"/>
              <w:right w:val="single" w:sz="8" w:space="0" w:color="2F2B20"/>
            </w:tcBorders>
            <w:shd w:val="clear" w:color="auto" w:fill="66FFFF"/>
            <w:tcMar>
              <w:top w:w="15" w:type="dxa"/>
              <w:left w:w="15" w:type="dxa"/>
              <w:bottom w:w="0" w:type="dxa"/>
              <w:right w:w="15" w:type="dxa"/>
            </w:tcMar>
            <w:vAlign w:val="bottom"/>
            <w:hideMark/>
          </w:tcPr>
          <w:p w:rsidR="00615FEC" w:rsidRPr="00B164A0" w:rsidRDefault="00615FEC" w:rsidP="00615FEC">
            <w:pPr>
              <w:spacing w:after="0" w:line="240" w:lineRule="auto"/>
              <w:jc w:val="both"/>
              <w:rPr>
                <w:rFonts w:ascii="Arial" w:eastAsia="Times New Roman" w:hAnsi="Arial" w:cs="Arial"/>
                <w:b w:val="0"/>
                <w:sz w:val="30"/>
                <w:szCs w:val="36"/>
                <w:u w:val="none"/>
                <w:lang w:eastAsia="en-IN"/>
              </w:rPr>
            </w:pPr>
          </w:p>
        </w:tc>
      </w:tr>
      <w:tr w:rsidR="00615FEC" w:rsidRPr="00B164A0" w:rsidTr="00615FEC">
        <w:trPr>
          <w:trHeight w:val="300"/>
        </w:trPr>
        <w:tc>
          <w:tcPr>
            <w:tcW w:w="2190" w:type="dxa"/>
            <w:tcBorders>
              <w:top w:val="single" w:sz="8" w:space="0" w:color="2F2B20"/>
              <w:left w:val="single" w:sz="8" w:space="0" w:color="2F2B20"/>
              <w:bottom w:val="single" w:sz="8" w:space="0" w:color="2F2B20"/>
              <w:right w:val="single" w:sz="8" w:space="0" w:color="2F2B20"/>
            </w:tcBorders>
            <w:shd w:val="clear" w:color="auto" w:fill="E8E8E7"/>
            <w:tcMar>
              <w:top w:w="15" w:type="dxa"/>
              <w:left w:w="15" w:type="dxa"/>
              <w:bottom w:w="0" w:type="dxa"/>
              <w:right w:w="15" w:type="dxa"/>
            </w:tcMar>
            <w:vAlign w:val="bottom"/>
            <w:hideMark/>
          </w:tcPr>
          <w:p w:rsidR="00615FEC" w:rsidRPr="00B164A0" w:rsidRDefault="00615FEC" w:rsidP="00615FEC">
            <w:pPr>
              <w:spacing w:after="0" w:line="300" w:lineRule="atLeast"/>
              <w:jc w:val="both"/>
              <w:textAlignment w:val="bottom"/>
              <w:rPr>
                <w:rFonts w:ascii="Arial" w:eastAsia="Times New Roman" w:hAnsi="Arial" w:cs="Arial"/>
                <w:b w:val="0"/>
                <w:sz w:val="36"/>
                <w:szCs w:val="36"/>
                <w:u w:val="none"/>
                <w:lang w:eastAsia="en-IN"/>
              </w:rPr>
            </w:pPr>
            <w:r w:rsidRPr="00B164A0">
              <w:rPr>
                <w:rFonts w:ascii="Calibri" w:eastAsia="Times New Roman" w:hAnsi="Calibri" w:cs="Calibri"/>
                <w:b w:val="0"/>
                <w:color w:val="000000" w:themeColor="dark1"/>
                <w:kern w:val="24"/>
                <w:sz w:val="22"/>
                <w:szCs w:val="22"/>
                <w:u w:val="none"/>
                <w:lang w:eastAsia="en-IN"/>
              </w:rPr>
              <w:t xml:space="preserve">Moderate to Mild </w:t>
            </w:r>
          </w:p>
        </w:tc>
        <w:tc>
          <w:tcPr>
            <w:tcW w:w="1205" w:type="dxa"/>
            <w:tcBorders>
              <w:top w:val="single" w:sz="8" w:space="0" w:color="2F2B20"/>
              <w:left w:val="single" w:sz="8" w:space="0" w:color="2F2B20"/>
              <w:bottom w:val="single" w:sz="8" w:space="0" w:color="2F2B20"/>
              <w:right w:val="single" w:sz="8" w:space="0" w:color="2F2B20"/>
            </w:tcBorders>
            <w:shd w:val="clear" w:color="auto" w:fill="E8E8E7"/>
            <w:tcMar>
              <w:top w:w="15" w:type="dxa"/>
              <w:left w:w="15" w:type="dxa"/>
              <w:bottom w:w="0" w:type="dxa"/>
              <w:right w:w="15" w:type="dxa"/>
            </w:tcMar>
            <w:vAlign w:val="bottom"/>
            <w:hideMark/>
          </w:tcPr>
          <w:p w:rsidR="00615FEC" w:rsidRPr="00B164A0" w:rsidRDefault="00615FEC" w:rsidP="00615FEC">
            <w:pPr>
              <w:spacing w:after="0" w:line="300" w:lineRule="atLeast"/>
              <w:jc w:val="both"/>
              <w:textAlignment w:val="bottom"/>
              <w:rPr>
                <w:rFonts w:ascii="Arial" w:eastAsia="Times New Roman" w:hAnsi="Arial" w:cs="Arial"/>
                <w:b w:val="0"/>
                <w:sz w:val="36"/>
                <w:szCs w:val="36"/>
                <w:u w:val="none"/>
                <w:lang w:eastAsia="en-IN"/>
              </w:rPr>
            </w:pPr>
            <w:r w:rsidRPr="00B164A0">
              <w:rPr>
                <w:rFonts w:ascii="Calibri" w:eastAsia="Times New Roman" w:hAnsi="Calibri" w:cs="Calibri"/>
                <w:b w:val="0"/>
                <w:color w:val="000000" w:themeColor="dark1"/>
                <w:kern w:val="24"/>
                <w:sz w:val="22"/>
                <w:szCs w:val="22"/>
                <w:u w:val="none"/>
                <w:lang w:eastAsia="en-IN"/>
              </w:rPr>
              <w:t>525-699</w:t>
            </w:r>
          </w:p>
        </w:tc>
        <w:tc>
          <w:tcPr>
            <w:tcW w:w="1205" w:type="dxa"/>
            <w:tcBorders>
              <w:top w:val="single" w:sz="8" w:space="0" w:color="2F2B20"/>
              <w:left w:val="single" w:sz="8" w:space="0" w:color="2F2B20"/>
              <w:bottom w:val="single" w:sz="8" w:space="0" w:color="2F2B20"/>
              <w:right w:val="single" w:sz="8" w:space="0" w:color="2F2B20"/>
            </w:tcBorders>
            <w:shd w:val="clear" w:color="auto" w:fill="FFFF00"/>
            <w:tcMar>
              <w:top w:w="15" w:type="dxa"/>
              <w:left w:w="15" w:type="dxa"/>
              <w:bottom w:w="0" w:type="dxa"/>
              <w:right w:w="15" w:type="dxa"/>
            </w:tcMar>
            <w:vAlign w:val="bottom"/>
            <w:hideMark/>
          </w:tcPr>
          <w:p w:rsidR="00615FEC" w:rsidRPr="00B164A0" w:rsidRDefault="00615FEC" w:rsidP="00615FEC">
            <w:pPr>
              <w:spacing w:after="0" w:line="240" w:lineRule="auto"/>
              <w:jc w:val="both"/>
              <w:rPr>
                <w:rFonts w:ascii="Arial" w:eastAsia="Times New Roman" w:hAnsi="Arial" w:cs="Arial"/>
                <w:b w:val="0"/>
                <w:sz w:val="30"/>
                <w:szCs w:val="36"/>
                <w:u w:val="none"/>
                <w:lang w:eastAsia="en-IN"/>
              </w:rPr>
            </w:pPr>
          </w:p>
        </w:tc>
      </w:tr>
      <w:tr w:rsidR="00615FEC" w:rsidRPr="00B164A0" w:rsidTr="00615FEC">
        <w:trPr>
          <w:trHeight w:val="300"/>
        </w:trPr>
        <w:tc>
          <w:tcPr>
            <w:tcW w:w="2190" w:type="dxa"/>
            <w:tcBorders>
              <w:top w:val="single" w:sz="8" w:space="0" w:color="2F2B20"/>
              <w:left w:val="single" w:sz="8" w:space="0" w:color="2F2B20"/>
              <w:bottom w:val="single" w:sz="8" w:space="0" w:color="2F2B20"/>
              <w:right w:val="single" w:sz="8" w:space="0" w:color="2F2B20"/>
            </w:tcBorders>
            <w:shd w:val="clear" w:color="auto" w:fill="E8E8E7"/>
            <w:tcMar>
              <w:top w:w="15" w:type="dxa"/>
              <w:left w:w="15" w:type="dxa"/>
              <w:bottom w:w="0" w:type="dxa"/>
              <w:right w:w="15" w:type="dxa"/>
            </w:tcMar>
            <w:vAlign w:val="bottom"/>
            <w:hideMark/>
          </w:tcPr>
          <w:p w:rsidR="00615FEC" w:rsidRPr="00B164A0" w:rsidRDefault="00615FEC" w:rsidP="00615FEC">
            <w:pPr>
              <w:spacing w:after="0" w:line="300" w:lineRule="atLeast"/>
              <w:jc w:val="both"/>
              <w:textAlignment w:val="bottom"/>
              <w:rPr>
                <w:rFonts w:ascii="Arial" w:eastAsia="Times New Roman" w:hAnsi="Arial" w:cs="Arial"/>
                <w:b w:val="0"/>
                <w:sz w:val="36"/>
                <w:szCs w:val="36"/>
                <w:u w:val="none"/>
                <w:lang w:eastAsia="en-IN"/>
              </w:rPr>
            </w:pPr>
            <w:r w:rsidRPr="00B164A0">
              <w:rPr>
                <w:rFonts w:ascii="Calibri" w:eastAsia="Times New Roman" w:hAnsi="Calibri" w:cs="Calibri"/>
                <w:b w:val="0"/>
                <w:color w:val="000000" w:themeColor="dark1"/>
                <w:kern w:val="24"/>
                <w:sz w:val="22"/>
                <w:szCs w:val="22"/>
                <w:u w:val="none"/>
                <w:lang w:eastAsia="en-IN"/>
              </w:rPr>
              <w:t>Mild</w:t>
            </w:r>
          </w:p>
        </w:tc>
        <w:tc>
          <w:tcPr>
            <w:tcW w:w="1205" w:type="dxa"/>
            <w:tcBorders>
              <w:top w:val="single" w:sz="8" w:space="0" w:color="2F2B20"/>
              <w:left w:val="single" w:sz="8" w:space="0" w:color="2F2B20"/>
              <w:bottom w:val="single" w:sz="8" w:space="0" w:color="2F2B20"/>
              <w:right w:val="single" w:sz="8" w:space="0" w:color="2F2B20"/>
            </w:tcBorders>
            <w:shd w:val="clear" w:color="auto" w:fill="E8E8E7"/>
            <w:tcMar>
              <w:top w:w="15" w:type="dxa"/>
              <w:left w:w="15" w:type="dxa"/>
              <w:bottom w:w="0" w:type="dxa"/>
              <w:right w:w="15" w:type="dxa"/>
            </w:tcMar>
            <w:vAlign w:val="bottom"/>
            <w:hideMark/>
          </w:tcPr>
          <w:p w:rsidR="00615FEC" w:rsidRPr="00B164A0" w:rsidRDefault="00615FEC" w:rsidP="00615FEC">
            <w:pPr>
              <w:spacing w:after="0" w:line="300" w:lineRule="atLeast"/>
              <w:jc w:val="both"/>
              <w:textAlignment w:val="bottom"/>
              <w:rPr>
                <w:rFonts w:ascii="Arial" w:eastAsia="Times New Roman" w:hAnsi="Arial" w:cs="Arial"/>
                <w:b w:val="0"/>
                <w:sz w:val="36"/>
                <w:szCs w:val="36"/>
                <w:u w:val="none"/>
                <w:lang w:eastAsia="en-IN"/>
              </w:rPr>
            </w:pPr>
            <w:r w:rsidRPr="00B164A0">
              <w:rPr>
                <w:rFonts w:ascii="Calibri" w:eastAsia="Times New Roman" w:hAnsi="Calibri" w:cs="Calibri"/>
                <w:b w:val="0"/>
                <w:color w:val="000000" w:themeColor="dark1"/>
                <w:kern w:val="24"/>
                <w:sz w:val="22"/>
                <w:szCs w:val="22"/>
                <w:u w:val="none"/>
                <w:lang w:eastAsia="en-IN"/>
              </w:rPr>
              <w:t>700-824</w:t>
            </w:r>
          </w:p>
        </w:tc>
        <w:tc>
          <w:tcPr>
            <w:tcW w:w="1205" w:type="dxa"/>
            <w:tcBorders>
              <w:top w:val="single" w:sz="8" w:space="0" w:color="2F2B20"/>
              <w:left w:val="single" w:sz="8" w:space="0" w:color="2F2B20"/>
              <w:bottom w:val="single" w:sz="8" w:space="0" w:color="2F2B20"/>
              <w:right w:val="single" w:sz="8" w:space="0" w:color="2F2B20"/>
            </w:tcBorders>
            <w:shd w:val="clear" w:color="auto" w:fill="FFC000"/>
            <w:tcMar>
              <w:top w:w="15" w:type="dxa"/>
              <w:left w:w="15" w:type="dxa"/>
              <w:bottom w:w="0" w:type="dxa"/>
              <w:right w:w="15" w:type="dxa"/>
            </w:tcMar>
            <w:vAlign w:val="bottom"/>
            <w:hideMark/>
          </w:tcPr>
          <w:p w:rsidR="00615FEC" w:rsidRPr="00B164A0" w:rsidRDefault="00615FEC" w:rsidP="00615FEC">
            <w:pPr>
              <w:spacing w:after="0" w:line="240" w:lineRule="auto"/>
              <w:jc w:val="both"/>
              <w:rPr>
                <w:rFonts w:ascii="Arial" w:eastAsia="Times New Roman" w:hAnsi="Arial" w:cs="Arial"/>
                <w:b w:val="0"/>
                <w:sz w:val="30"/>
                <w:szCs w:val="36"/>
                <w:u w:val="none"/>
                <w:lang w:eastAsia="en-IN"/>
              </w:rPr>
            </w:pPr>
          </w:p>
        </w:tc>
      </w:tr>
      <w:tr w:rsidR="00615FEC" w:rsidRPr="00B164A0" w:rsidTr="00615FEC">
        <w:trPr>
          <w:trHeight w:val="300"/>
        </w:trPr>
        <w:tc>
          <w:tcPr>
            <w:tcW w:w="2190" w:type="dxa"/>
            <w:tcBorders>
              <w:top w:val="single" w:sz="8" w:space="0" w:color="2F2B20"/>
              <w:left w:val="single" w:sz="8" w:space="0" w:color="2F2B20"/>
              <w:bottom w:val="single" w:sz="8" w:space="0" w:color="2F2B20"/>
              <w:right w:val="single" w:sz="8" w:space="0" w:color="2F2B20"/>
            </w:tcBorders>
            <w:shd w:val="clear" w:color="auto" w:fill="E8E8E7"/>
            <w:tcMar>
              <w:top w:w="15" w:type="dxa"/>
              <w:left w:w="15" w:type="dxa"/>
              <w:bottom w:w="0" w:type="dxa"/>
              <w:right w:w="15" w:type="dxa"/>
            </w:tcMar>
            <w:vAlign w:val="bottom"/>
            <w:hideMark/>
          </w:tcPr>
          <w:p w:rsidR="00615FEC" w:rsidRPr="00B164A0" w:rsidRDefault="00DC6FC1" w:rsidP="00615FEC">
            <w:pPr>
              <w:spacing w:after="0" w:line="300" w:lineRule="atLeast"/>
              <w:jc w:val="both"/>
              <w:textAlignment w:val="bottom"/>
              <w:rPr>
                <w:rFonts w:ascii="Arial" w:eastAsia="Times New Roman" w:hAnsi="Arial" w:cs="Arial"/>
                <w:b w:val="0"/>
                <w:sz w:val="36"/>
                <w:szCs w:val="36"/>
                <w:u w:val="none"/>
                <w:lang w:eastAsia="en-IN"/>
              </w:rPr>
            </w:pPr>
            <w:r>
              <w:rPr>
                <w:rFonts w:ascii="Calibri" w:eastAsia="Times New Roman" w:hAnsi="Calibri" w:cs="Calibri"/>
                <w:b w:val="0"/>
                <w:color w:val="000000" w:themeColor="dark1"/>
                <w:kern w:val="24"/>
                <w:sz w:val="22"/>
                <w:szCs w:val="22"/>
                <w:u w:val="none"/>
                <w:lang w:eastAsia="en-IN"/>
              </w:rPr>
              <w:t xml:space="preserve">Mild to Normal </w:t>
            </w:r>
            <w:r w:rsidR="00615FEC" w:rsidRPr="00B164A0">
              <w:rPr>
                <w:rFonts w:ascii="Calibri" w:eastAsia="Times New Roman" w:hAnsi="Calibri" w:cs="Calibri"/>
                <w:b w:val="0"/>
                <w:color w:val="000000" w:themeColor="dark1"/>
                <w:kern w:val="24"/>
                <w:sz w:val="22"/>
                <w:szCs w:val="22"/>
                <w:u w:val="none"/>
                <w:lang w:eastAsia="en-IN"/>
              </w:rPr>
              <w:t xml:space="preserve"> </w:t>
            </w:r>
          </w:p>
        </w:tc>
        <w:tc>
          <w:tcPr>
            <w:tcW w:w="1205" w:type="dxa"/>
            <w:tcBorders>
              <w:top w:val="single" w:sz="8" w:space="0" w:color="2F2B20"/>
              <w:left w:val="single" w:sz="8" w:space="0" w:color="2F2B20"/>
              <w:bottom w:val="single" w:sz="8" w:space="0" w:color="2F2B20"/>
              <w:right w:val="single" w:sz="8" w:space="0" w:color="2F2B20"/>
            </w:tcBorders>
            <w:shd w:val="clear" w:color="auto" w:fill="E8E8E7"/>
            <w:tcMar>
              <w:top w:w="15" w:type="dxa"/>
              <w:left w:w="15" w:type="dxa"/>
              <w:bottom w:w="0" w:type="dxa"/>
              <w:right w:w="15" w:type="dxa"/>
            </w:tcMar>
            <w:vAlign w:val="bottom"/>
            <w:hideMark/>
          </w:tcPr>
          <w:p w:rsidR="00615FEC" w:rsidRPr="00B164A0" w:rsidRDefault="00615FEC" w:rsidP="00615FEC">
            <w:pPr>
              <w:spacing w:after="0" w:line="300" w:lineRule="atLeast"/>
              <w:jc w:val="both"/>
              <w:textAlignment w:val="bottom"/>
              <w:rPr>
                <w:rFonts w:ascii="Arial" w:eastAsia="Times New Roman" w:hAnsi="Arial" w:cs="Arial"/>
                <w:b w:val="0"/>
                <w:sz w:val="36"/>
                <w:szCs w:val="36"/>
                <w:u w:val="none"/>
                <w:lang w:eastAsia="en-IN"/>
              </w:rPr>
            </w:pPr>
            <w:r w:rsidRPr="00B164A0">
              <w:rPr>
                <w:rFonts w:ascii="Calibri" w:eastAsia="Times New Roman" w:hAnsi="Calibri" w:cs="Calibri"/>
                <w:b w:val="0"/>
                <w:color w:val="000000" w:themeColor="dark1"/>
                <w:kern w:val="24"/>
                <w:sz w:val="22"/>
                <w:szCs w:val="22"/>
                <w:u w:val="none"/>
                <w:lang w:eastAsia="en-IN"/>
              </w:rPr>
              <w:t>825 &amp; Above</w:t>
            </w:r>
          </w:p>
        </w:tc>
        <w:tc>
          <w:tcPr>
            <w:tcW w:w="1205" w:type="dxa"/>
            <w:tcBorders>
              <w:top w:val="single" w:sz="8" w:space="0" w:color="2F2B20"/>
              <w:left w:val="single" w:sz="8" w:space="0" w:color="2F2B20"/>
              <w:bottom w:val="single" w:sz="8" w:space="0" w:color="2F2B20"/>
              <w:right w:val="single" w:sz="8" w:space="0" w:color="2F2B20"/>
            </w:tcBorders>
            <w:shd w:val="clear" w:color="auto" w:fill="33CC33"/>
            <w:tcMar>
              <w:top w:w="15" w:type="dxa"/>
              <w:left w:w="15" w:type="dxa"/>
              <w:bottom w:w="0" w:type="dxa"/>
              <w:right w:w="15" w:type="dxa"/>
            </w:tcMar>
            <w:vAlign w:val="bottom"/>
            <w:hideMark/>
          </w:tcPr>
          <w:p w:rsidR="00615FEC" w:rsidRPr="00B164A0" w:rsidRDefault="00615FEC" w:rsidP="00615FEC">
            <w:pPr>
              <w:spacing w:after="0" w:line="240" w:lineRule="auto"/>
              <w:jc w:val="both"/>
              <w:rPr>
                <w:rFonts w:ascii="Arial" w:eastAsia="Times New Roman" w:hAnsi="Arial" w:cs="Arial"/>
                <w:b w:val="0"/>
                <w:sz w:val="30"/>
                <w:szCs w:val="36"/>
                <w:u w:val="none"/>
                <w:lang w:eastAsia="en-IN"/>
              </w:rPr>
            </w:pPr>
          </w:p>
        </w:tc>
      </w:tr>
    </w:tbl>
    <w:p w:rsidR="00CF1C30" w:rsidRDefault="00CF1C30" w:rsidP="00B164A0">
      <w:pPr>
        <w:jc w:val="both"/>
        <w:rPr>
          <w:u w:val="single"/>
        </w:rPr>
      </w:pPr>
    </w:p>
    <w:p w:rsidR="00615FEC" w:rsidRDefault="00615FEC" w:rsidP="00B164A0">
      <w:pPr>
        <w:jc w:val="both"/>
        <w:rPr>
          <w:u w:val="single"/>
        </w:rPr>
      </w:pPr>
    </w:p>
    <w:p w:rsidR="00615FEC" w:rsidRDefault="00615FEC" w:rsidP="00B164A0">
      <w:pPr>
        <w:jc w:val="both"/>
        <w:rPr>
          <w:u w:val="single"/>
        </w:rPr>
      </w:pPr>
    </w:p>
    <w:p w:rsidR="00615FEC" w:rsidRDefault="00615FEC" w:rsidP="00B164A0">
      <w:pPr>
        <w:jc w:val="both"/>
        <w:rPr>
          <w:u w:val="single"/>
        </w:rPr>
      </w:pPr>
    </w:p>
    <w:p w:rsidR="00615FEC" w:rsidRDefault="00615FEC" w:rsidP="00B164A0">
      <w:pPr>
        <w:jc w:val="both"/>
        <w:rPr>
          <w:u w:val="single"/>
        </w:rPr>
      </w:pPr>
    </w:p>
    <w:p w:rsidR="00D533EA" w:rsidRPr="00D533EA" w:rsidRDefault="00D533EA" w:rsidP="00B164A0">
      <w:pPr>
        <w:jc w:val="both"/>
        <w:rPr>
          <w:u w:val="single"/>
        </w:rPr>
      </w:pPr>
      <w:r w:rsidRPr="00D533EA">
        <w:rPr>
          <w:u w:val="single"/>
        </w:rPr>
        <w:t>Discussion :</w:t>
      </w:r>
    </w:p>
    <w:p w:rsidR="00D533EA" w:rsidRDefault="00D533EA" w:rsidP="00B164A0">
      <w:pPr>
        <w:jc w:val="both"/>
        <w:rPr>
          <w:b w:val="0"/>
          <w:bCs/>
          <w:u w:val="none"/>
        </w:rPr>
      </w:pPr>
      <w:r w:rsidRPr="00D533EA">
        <w:rPr>
          <w:b w:val="0"/>
          <w:bCs/>
          <w:u w:val="none"/>
        </w:rPr>
        <w:t xml:space="preserve">Most of the formulation acting on psychic disorder </w:t>
      </w:r>
      <w:r w:rsidR="00BA3D20" w:rsidRPr="00D533EA">
        <w:rPr>
          <w:b w:val="0"/>
          <w:bCs/>
          <w:u w:val="none"/>
        </w:rPr>
        <w:t>is</w:t>
      </w:r>
      <w:r w:rsidRPr="00D533EA">
        <w:rPr>
          <w:b w:val="0"/>
          <w:bCs/>
          <w:u w:val="none"/>
        </w:rPr>
        <w:t xml:space="preserve"> ghee based</w:t>
      </w:r>
      <w:r>
        <w:rPr>
          <w:b w:val="0"/>
          <w:bCs/>
          <w:u w:val="none"/>
        </w:rPr>
        <w:t>.</w:t>
      </w:r>
      <w:r w:rsidRPr="00D533EA">
        <w:rPr>
          <w:b w:val="0"/>
          <w:bCs/>
          <w:u w:val="none"/>
        </w:rPr>
        <w:t xml:space="preserve"> Brahmi </w:t>
      </w:r>
      <w:r w:rsidR="00BA3D20" w:rsidRPr="00D533EA">
        <w:rPr>
          <w:b w:val="0"/>
          <w:bCs/>
          <w:u w:val="none"/>
        </w:rPr>
        <w:t>Nei</w:t>
      </w:r>
      <w:r w:rsidRPr="00D533EA">
        <w:rPr>
          <w:b w:val="0"/>
          <w:bCs/>
          <w:u w:val="none"/>
        </w:rPr>
        <w:t xml:space="preserve"> is well established siddha medicine as brain tonic and should have the capacity to cross the blood brain barrier</w:t>
      </w:r>
      <w:r w:rsidR="00BA3D20" w:rsidRPr="00D533EA">
        <w:rPr>
          <w:b w:val="0"/>
          <w:bCs/>
          <w:u w:val="none"/>
        </w:rPr>
        <w:t>, for</w:t>
      </w:r>
      <w:r w:rsidRPr="00D533EA">
        <w:rPr>
          <w:b w:val="0"/>
          <w:bCs/>
          <w:u w:val="none"/>
        </w:rPr>
        <w:t xml:space="preserve"> that purpose ghee based Brahmi </w:t>
      </w:r>
      <w:r w:rsidR="00BA3D20" w:rsidRPr="00D533EA">
        <w:rPr>
          <w:b w:val="0"/>
          <w:bCs/>
          <w:u w:val="none"/>
        </w:rPr>
        <w:t>Nei</w:t>
      </w:r>
      <w:r w:rsidRPr="00D533EA">
        <w:rPr>
          <w:b w:val="0"/>
          <w:bCs/>
          <w:u w:val="none"/>
        </w:rPr>
        <w:t xml:space="preserve"> is recommended for ASD in children. Brahmi </w:t>
      </w:r>
      <w:r w:rsidR="00BA3D20" w:rsidRPr="00D533EA">
        <w:rPr>
          <w:b w:val="0"/>
          <w:bCs/>
          <w:u w:val="none"/>
        </w:rPr>
        <w:t>Nei</w:t>
      </w:r>
      <w:r w:rsidRPr="00D533EA">
        <w:rPr>
          <w:b w:val="0"/>
          <w:bCs/>
          <w:u w:val="none"/>
        </w:rPr>
        <w:t xml:space="preserve"> is to rejuvenate the mind, enhance memory and concentration and to directly influence the quality of </w:t>
      </w:r>
      <w:r w:rsidR="00BA3D20" w:rsidRPr="00D533EA">
        <w:rPr>
          <w:b w:val="0"/>
          <w:bCs/>
          <w:u w:val="none"/>
        </w:rPr>
        <w:t>consciousness. Brahmi</w:t>
      </w:r>
      <w:r w:rsidRPr="00D533EA">
        <w:rPr>
          <w:b w:val="0"/>
          <w:bCs/>
          <w:u w:val="none"/>
        </w:rPr>
        <w:t xml:space="preserve"> </w:t>
      </w:r>
      <w:r w:rsidR="00BA3D20" w:rsidRPr="00D533EA">
        <w:rPr>
          <w:b w:val="0"/>
          <w:bCs/>
          <w:u w:val="none"/>
        </w:rPr>
        <w:t>Nei</w:t>
      </w:r>
      <w:r w:rsidRPr="00D533EA">
        <w:rPr>
          <w:b w:val="0"/>
          <w:bCs/>
          <w:u w:val="none"/>
        </w:rPr>
        <w:t xml:space="preserve">  also reduced the oxidative stress, activate the serotogenesis and cholinergic system, enhancement of synaptic plasticity, increase the metabolism of neurotransmitters and also enhances the nerve impulse transmission.  Varmam therapy  may  simultaneously calming, stimulating, improving day time alertness and focus while reducing stress and improving the quality of sleep.</w:t>
      </w:r>
    </w:p>
    <w:p w:rsidR="00615FEC" w:rsidRDefault="00615FEC" w:rsidP="00B164A0">
      <w:pPr>
        <w:jc w:val="both"/>
        <w:rPr>
          <w:b w:val="0"/>
          <w:bCs/>
          <w:u w:val="none"/>
        </w:rPr>
      </w:pPr>
    </w:p>
    <w:p w:rsidR="00EC0D75" w:rsidRDefault="00EC0D75" w:rsidP="00B164A0">
      <w:pPr>
        <w:jc w:val="both"/>
        <w:rPr>
          <w:u w:val="single"/>
        </w:rPr>
      </w:pPr>
    </w:p>
    <w:p w:rsidR="00EC0D75" w:rsidRDefault="00EC0D75" w:rsidP="00B164A0">
      <w:pPr>
        <w:jc w:val="both"/>
        <w:rPr>
          <w:u w:val="single"/>
        </w:rPr>
      </w:pPr>
    </w:p>
    <w:p w:rsidR="00265583" w:rsidRDefault="00265583" w:rsidP="00B164A0">
      <w:pPr>
        <w:jc w:val="both"/>
        <w:rPr>
          <w:u w:val="single"/>
        </w:rPr>
      </w:pPr>
      <w:r w:rsidRPr="00265583">
        <w:rPr>
          <w:u w:val="single"/>
        </w:rPr>
        <w:lastRenderedPageBreak/>
        <w:t>Conclusion :</w:t>
      </w:r>
    </w:p>
    <w:p w:rsidR="00265583" w:rsidRDefault="00265583" w:rsidP="00B164A0">
      <w:pPr>
        <w:jc w:val="both"/>
        <w:rPr>
          <w:b w:val="0"/>
          <w:bCs/>
          <w:u w:val="none"/>
        </w:rPr>
      </w:pPr>
      <w:r w:rsidRPr="00265583">
        <w:rPr>
          <w:b w:val="0"/>
          <w:bCs/>
          <w:u w:val="none"/>
        </w:rPr>
        <w:t>Our perception of autism has evolved over time. Sixty years ago autism was nothing more than an unrecognized developmental delay generally lumped in with mental retardation. Today it is recognized as an independent neurologically based disorder of significance, a major public health problem, and a topic of much research.</w:t>
      </w:r>
      <w:r w:rsidR="00B164A0">
        <w:rPr>
          <w:b w:val="0"/>
          <w:bCs/>
          <w:u w:val="none"/>
        </w:rPr>
        <w:t xml:space="preserve"> </w:t>
      </w:r>
      <w:r w:rsidRPr="00265583">
        <w:rPr>
          <w:b w:val="0"/>
          <w:bCs/>
          <w:u w:val="none"/>
        </w:rPr>
        <w:t>We will overcome this disease by regular practice of Siddha treatment and also with help of Role of Families, Educational services, Effective Interventions, Public Policies, Personal preparation.</w:t>
      </w:r>
      <w:r w:rsidR="00B164A0">
        <w:rPr>
          <w:b w:val="0"/>
          <w:bCs/>
          <w:u w:val="none"/>
        </w:rPr>
        <w:t xml:space="preserve"> </w:t>
      </w:r>
      <w:r w:rsidRPr="00265583">
        <w:rPr>
          <w:b w:val="0"/>
          <w:bCs/>
          <w:u w:val="none"/>
        </w:rPr>
        <w:t>This subject need more research to be done for the cause of Autism.</w:t>
      </w:r>
    </w:p>
    <w:p w:rsidR="00265583" w:rsidRDefault="00265583" w:rsidP="00B164A0">
      <w:pPr>
        <w:jc w:val="both"/>
        <w:rPr>
          <w:u w:val="single"/>
        </w:rPr>
      </w:pPr>
    </w:p>
    <w:p w:rsidR="00265583" w:rsidRDefault="00265583" w:rsidP="00B164A0">
      <w:pPr>
        <w:jc w:val="both"/>
        <w:rPr>
          <w:u w:val="single"/>
        </w:rPr>
      </w:pPr>
      <w:r w:rsidRPr="00265583">
        <w:rPr>
          <w:u w:val="single"/>
        </w:rPr>
        <w:t>Reference :</w:t>
      </w:r>
    </w:p>
    <w:p w:rsidR="00265583" w:rsidRPr="00265583" w:rsidRDefault="00265583" w:rsidP="00B164A0">
      <w:pPr>
        <w:pStyle w:val="ListParagraph"/>
        <w:numPr>
          <w:ilvl w:val="0"/>
          <w:numId w:val="4"/>
        </w:numPr>
        <w:jc w:val="both"/>
        <w:rPr>
          <w:b w:val="0"/>
          <w:bCs/>
          <w:u w:val="none"/>
        </w:rPr>
      </w:pPr>
      <w:r w:rsidRPr="00265583">
        <w:rPr>
          <w:b w:val="0"/>
          <w:bCs/>
          <w:u w:val="none"/>
        </w:rPr>
        <w:t>Aathma ratchamirthammenum vaithya sarasangiragam- Kandha saami mudhaliyaar Pg.no: 265</w:t>
      </w:r>
    </w:p>
    <w:p w:rsidR="00265583" w:rsidRPr="00265583" w:rsidRDefault="00265583" w:rsidP="00B164A0">
      <w:pPr>
        <w:pStyle w:val="ListParagraph"/>
        <w:numPr>
          <w:ilvl w:val="0"/>
          <w:numId w:val="4"/>
        </w:numPr>
        <w:jc w:val="both"/>
        <w:rPr>
          <w:b w:val="0"/>
          <w:bCs/>
          <w:u w:val="none"/>
        </w:rPr>
      </w:pPr>
      <w:r w:rsidRPr="00265583">
        <w:rPr>
          <w:b w:val="0"/>
          <w:bCs/>
          <w:u w:val="none"/>
        </w:rPr>
        <w:t>Kuzhanthai Maruthuvam (Bala vaagadam) k.s.Murugesha Muthaliyaar, Maru . Pon. Guru.sironmani P.no: 168</w:t>
      </w:r>
    </w:p>
    <w:p w:rsidR="00265583" w:rsidRPr="00265583" w:rsidRDefault="00265583" w:rsidP="00B164A0">
      <w:pPr>
        <w:pStyle w:val="ListParagraph"/>
        <w:numPr>
          <w:ilvl w:val="0"/>
          <w:numId w:val="4"/>
        </w:numPr>
        <w:jc w:val="both"/>
        <w:rPr>
          <w:b w:val="0"/>
          <w:bCs/>
          <w:u w:val="none"/>
        </w:rPr>
      </w:pPr>
      <w:r w:rsidRPr="00265583">
        <w:rPr>
          <w:b w:val="0"/>
          <w:bCs/>
          <w:u w:val="none"/>
        </w:rPr>
        <w:t>Indian assessment of Autism scale - NIMHANS</w:t>
      </w:r>
    </w:p>
    <w:p w:rsidR="00B164A0" w:rsidRPr="00265583" w:rsidRDefault="00B164A0" w:rsidP="00B164A0">
      <w:pPr>
        <w:pStyle w:val="ListParagraph"/>
        <w:rPr>
          <w:b w:val="0"/>
          <w:bCs/>
          <w:u w:val="none"/>
        </w:rPr>
      </w:pPr>
    </w:p>
    <w:sectPr w:rsidR="00B164A0" w:rsidRPr="00265583" w:rsidSect="008B7B5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B7" w:rsidRDefault="00800FB7" w:rsidP="00265583">
      <w:pPr>
        <w:spacing w:after="0" w:line="240" w:lineRule="auto"/>
      </w:pPr>
      <w:r>
        <w:separator/>
      </w:r>
    </w:p>
  </w:endnote>
  <w:endnote w:type="continuationSeparator" w:id="0">
    <w:p w:rsidR="00800FB7" w:rsidRDefault="00800FB7" w:rsidP="0026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B7" w:rsidRDefault="00800FB7" w:rsidP="00265583">
      <w:pPr>
        <w:spacing w:after="0" w:line="240" w:lineRule="auto"/>
      </w:pPr>
      <w:r>
        <w:separator/>
      </w:r>
    </w:p>
  </w:footnote>
  <w:footnote w:type="continuationSeparator" w:id="0">
    <w:p w:rsidR="00800FB7" w:rsidRDefault="00800FB7" w:rsidP="00265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73DF2"/>
    <w:multiLevelType w:val="hybridMultilevel"/>
    <w:tmpl w:val="3912D2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455B6F3E"/>
    <w:multiLevelType w:val="hybridMultilevel"/>
    <w:tmpl w:val="C276B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65710C2"/>
    <w:multiLevelType w:val="hybridMultilevel"/>
    <w:tmpl w:val="2A5A2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8064946"/>
    <w:multiLevelType w:val="hybridMultilevel"/>
    <w:tmpl w:val="70223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2E"/>
    <w:rsid w:val="0003100A"/>
    <w:rsid w:val="0004041B"/>
    <w:rsid w:val="0004128E"/>
    <w:rsid w:val="00054B09"/>
    <w:rsid w:val="000B7327"/>
    <w:rsid w:val="00100D3A"/>
    <w:rsid w:val="0013797A"/>
    <w:rsid w:val="00157B62"/>
    <w:rsid w:val="001A54C1"/>
    <w:rsid w:val="001D1293"/>
    <w:rsid w:val="001E6E05"/>
    <w:rsid w:val="001F2EC0"/>
    <w:rsid w:val="001F4F45"/>
    <w:rsid w:val="001F6D73"/>
    <w:rsid w:val="00230702"/>
    <w:rsid w:val="00265583"/>
    <w:rsid w:val="002665CB"/>
    <w:rsid w:val="002C1FB5"/>
    <w:rsid w:val="002E4E92"/>
    <w:rsid w:val="0031313F"/>
    <w:rsid w:val="00316B7D"/>
    <w:rsid w:val="00322D00"/>
    <w:rsid w:val="003447EC"/>
    <w:rsid w:val="00367C33"/>
    <w:rsid w:val="00397D90"/>
    <w:rsid w:val="003B7B3B"/>
    <w:rsid w:val="004079E9"/>
    <w:rsid w:val="0044134A"/>
    <w:rsid w:val="004954D1"/>
    <w:rsid w:val="00497C77"/>
    <w:rsid w:val="004C6827"/>
    <w:rsid w:val="004F4618"/>
    <w:rsid w:val="004F768F"/>
    <w:rsid w:val="0051604E"/>
    <w:rsid w:val="00543F22"/>
    <w:rsid w:val="00561AB1"/>
    <w:rsid w:val="0057024C"/>
    <w:rsid w:val="00597840"/>
    <w:rsid w:val="005C0C1E"/>
    <w:rsid w:val="005F0BD6"/>
    <w:rsid w:val="00603604"/>
    <w:rsid w:val="00613624"/>
    <w:rsid w:val="00615FEC"/>
    <w:rsid w:val="006406BB"/>
    <w:rsid w:val="006439E7"/>
    <w:rsid w:val="00652B4C"/>
    <w:rsid w:val="0065330C"/>
    <w:rsid w:val="006A6881"/>
    <w:rsid w:val="006F2CE6"/>
    <w:rsid w:val="006F41DA"/>
    <w:rsid w:val="00747CE4"/>
    <w:rsid w:val="007678B0"/>
    <w:rsid w:val="00770A3D"/>
    <w:rsid w:val="0079722E"/>
    <w:rsid w:val="007977C9"/>
    <w:rsid w:val="007A24E1"/>
    <w:rsid w:val="007A3068"/>
    <w:rsid w:val="007A7694"/>
    <w:rsid w:val="007C0F86"/>
    <w:rsid w:val="00800FB7"/>
    <w:rsid w:val="00835796"/>
    <w:rsid w:val="008959BB"/>
    <w:rsid w:val="008A0089"/>
    <w:rsid w:val="008B7B56"/>
    <w:rsid w:val="008C1B7B"/>
    <w:rsid w:val="008F3F84"/>
    <w:rsid w:val="00922E6C"/>
    <w:rsid w:val="00975489"/>
    <w:rsid w:val="009974D8"/>
    <w:rsid w:val="00997C1A"/>
    <w:rsid w:val="009A6BE5"/>
    <w:rsid w:val="009D1C6E"/>
    <w:rsid w:val="009E2EB9"/>
    <w:rsid w:val="00A54081"/>
    <w:rsid w:val="00A67225"/>
    <w:rsid w:val="00A87F03"/>
    <w:rsid w:val="00B164A0"/>
    <w:rsid w:val="00B42FC0"/>
    <w:rsid w:val="00BA3D20"/>
    <w:rsid w:val="00BB3EDB"/>
    <w:rsid w:val="00BE11F2"/>
    <w:rsid w:val="00BF2F1B"/>
    <w:rsid w:val="00C0584F"/>
    <w:rsid w:val="00C723F2"/>
    <w:rsid w:val="00CB197B"/>
    <w:rsid w:val="00CB5477"/>
    <w:rsid w:val="00CD3268"/>
    <w:rsid w:val="00CF1C30"/>
    <w:rsid w:val="00D10814"/>
    <w:rsid w:val="00D3342D"/>
    <w:rsid w:val="00D36028"/>
    <w:rsid w:val="00D533EA"/>
    <w:rsid w:val="00DB2F92"/>
    <w:rsid w:val="00DB6ED6"/>
    <w:rsid w:val="00DC6FC1"/>
    <w:rsid w:val="00DD2C98"/>
    <w:rsid w:val="00DD4A9A"/>
    <w:rsid w:val="00DE2B3C"/>
    <w:rsid w:val="00DE3A69"/>
    <w:rsid w:val="00E50685"/>
    <w:rsid w:val="00E90764"/>
    <w:rsid w:val="00EC0D75"/>
    <w:rsid w:val="00EC3661"/>
    <w:rsid w:val="00F12838"/>
    <w:rsid w:val="00F14548"/>
    <w:rsid w:val="00F31C6D"/>
    <w:rsid w:val="00F32310"/>
    <w:rsid w:val="00F50DDF"/>
    <w:rsid w:val="00F865C1"/>
    <w:rsid w:val="00F86D94"/>
    <w:rsid w:val="00F8785C"/>
    <w:rsid w:val="00F91DD8"/>
    <w:rsid w:val="00FC5274"/>
    <w:rsid w:val="00FE2353"/>
    <w:rsid w:val="00FE5BB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b/>
        <w:sz w:val="24"/>
        <w:szCs w:val="24"/>
        <w:u w:val="words"/>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1DA"/>
    <w:pPr>
      <w:ind w:left="720"/>
      <w:contextualSpacing/>
    </w:pPr>
  </w:style>
  <w:style w:type="table" w:styleId="TableGrid">
    <w:name w:val="Table Grid"/>
    <w:basedOn w:val="TableNormal"/>
    <w:uiPriority w:val="59"/>
    <w:rsid w:val="00FC5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AB1"/>
    <w:rPr>
      <w:rFonts w:ascii="Tahoma" w:hAnsi="Tahoma" w:cs="Tahoma"/>
      <w:sz w:val="16"/>
      <w:szCs w:val="16"/>
    </w:rPr>
  </w:style>
  <w:style w:type="paragraph" w:styleId="NormalWeb">
    <w:name w:val="Normal (Web)"/>
    <w:basedOn w:val="Normal"/>
    <w:uiPriority w:val="99"/>
    <w:unhideWhenUsed/>
    <w:rsid w:val="00DE3A69"/>
    <w:pPr>
      <w:spacing w:before="100" w:beforeAutospacing="1" w:after="100" w:afterAutospacing="1" w:line="240" w:lineRule="auto"/>
    </w:pPr>
    <w:rPr>
      <w:rFonts w:ascii="Times New Roman" w:eastAsia="Times New Roman" w:hAnsi="Times New Roman" w:cs="Times New Roman"/>
      <w:b w:val="0"/>
      <w:u w:val="none"/>
      <w:lang w:eastAsia="en-IN" w:bidi="ta-IN"/>
    </w:rPr>
  </w:style>
  <w:style w:type="paragraph" w:styleId="Header">
    <w:name w:val="header"/>
    <w:basedOn w:val="Normal"/>
    <w:link w:val="HeaderChar"/>
    <w:uiPriority w:val="99"/>
    <w:unhideWhenUsed/>
    <w:rsid w:val="00265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583"/>
  </w:style>
  <w:style w:type="paragraph" w:styleId="Footer">
    <w:name w:val="footer"/>
    <w:basedOn w:val="Normal"/>
    <w:link w:val="FooterChar"/>
    <w:uiPriority w:val="99"/>
    <w:unhideWhenUsed/>
    <w:rsid w:val="00265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b/>
        <w:sz w:val="24"/>
        <w:szCs w:val="24"/>
        <w:u w:val="words"/>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1DA"/>
    <w:pPr>
      <w:ind w:left="720"/>
      <w:contextualSpacing/>
    </w:pPr>
  </w:style>
  <w:style w:type="table" w:styleId="TableGrid">
    <w:name w:val="Table Grid"/>
    <w:basedOn w:val="TableNormal"/>
    <w:uiPriority w:val="59"/>
    <w:rsid w:val="00FC52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AB1"/>
    <w:rPr>
      <w:rFonts w:ascii="Tahoma" w:hAnsi="Tahoma" w:cs="Tahoma"/>
      <w:sz w:val="16"/>
      <w:szCs w:val="16"/>
    </w:rPr>
  </w:style>
  <w:style w:type="paragraph" w:styleId="NormalWeb">
    <w:name w:val="Normal (Web)"/>
    <w:basedOn w:val="Normal"/>
    <w:uiPriority w:val="99"/>
    <w:unhideWhenUsed/>
    <w:rsid w:val="00DE3A69"/>
    <w:pPr>
      <w:spacing w:before="100" w:beforeAutospacing="1" w:after="100" w:afterAutospacing="1" w:line="240" w:lineRule="auto"/>
    </w:pPr>
    <w:rPr>
      <w:rFonts w:ascii="Times New Roman" w:eastAsia="Times New Roman" w:hAnsi="Times New Roman" w:cs="Times New Roman"/>
      <w:b w:val="0"/>
      <w:u w:val="none"/>
      <w:lang w:eastAsia="en-IN" w:bidi="ta-IN"/>
    </w:rPr>
  </w:style>
  <w:style w:type="paragraph" w:styleId="Header">
    <w:name w:val="header"/>
    <w:basedOn w:val="Normal"/>
    <w:link w:val="HeaderChar"/>
    <w:uiPriority w:val="99"/>
    <w:unhideWhenUsed/>
    <w:rsid w:val="00265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583"/>
  </w:style>
  <w:style w:type="paragraph" w:styleId="Footer">
    <w:name w:val="footer"/>
    <w:basedOn w:val="Normal"/>
    <w:link w:val="FooterChar"/>
    <w:uiPriority w:val="99"/>
    <w:unhideWhenUsed/>
    <w:rsid w:val="00265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741">
      <w:bodyDiv w:val="1"/>
      <w:marLeft w:val="0"/>
      <w:marRight w:val="0"/>
      <w:marTop w:val="0"/>
      <w:marBottom w:val="0"/>
      <w:divBdr>
        <w:top w:val="none" w:sz="0" w:space="0" w:color="auto"/>
        <w:left w:val="none" w:sz="0" w:space="0" w:color="auto"/>
        <w:bottom w:val="none" w:sz="0" w:space="0" w:color="auto"/>
        <w:right w:val="none" w:sz="0" w:space="0" w:color="auto"/>
      </w:divBdr>
    </w:div>
    <w:div w:id="1127967234">
      <w:bodyDiv w:val="1"/>
      <w:marLeft w:val="0"/>
      <w:marRight w:val="0"/>
      <w:marTop w:val="0"/>
      <w:marBottom w:val="0"/>
      <w:divBdr>
        <w:top w:val="none" w:sz="0" w:space="0" w:color="auto"/>
        <w:left w:val="none" w:sz="0" w:space="0" w:color="auto"/>
        <w:bottom w:val="none" w:sz="0" w:space="0" w:color="auto"/>
        <w:right w:val="none" w:sz="0" w:space="0" w:color="auto"/>
      </w:divBdr>
    </w:div>
    <w:div w:id="1345401025">
      <w:bodyDiv w:val="1"/>
      <w:marLeft w:val="0"/>
      <w:marRight w:val="0"/>
      <w:marTop w:val="0"/>
      <w:marBottom w:val="0"/>
      <w:divBdr>
        <w:top w:val="none" w:sz="0" w:space="0" w:color="auto"/>
        <w:left w:val="none" w:sz="0" w:space="0" w:color="auto"/>
        <w:bottom w:val="none" w:sz="0" w:space="0" w:color="auto"/>
        <w:right w:val="none" w:sz="0" w:space="0" w:color="auto"/>
      </w:divBdr>
    </w:div>
    <w:div w:id="14197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0688954578352"/>
          <c:y val="6.1695477720457359E-2"/>
          <c:w val="0.82321238914903083"/>
          <c:h val="0.51325368811657168"/>
        </c:manualLayout>
      </c:layout>
      <c:barChart>
        <c:barDir val="col"/>
        <c:grouping val="clustered"/>
        <c:varyColors val="0"/>
        <c:ser>
          <c:idx val="0"/>
          <c:order val="0"/>
          <c:tx>
            <c:strRef>
              <c:f>[RESULT.xlsx]Sheet2!$G$12</c:f>
              <c:strCache>
                <c:ptCount val="1"/>
                <c:pt idx="0">
                  <c:v>30th Day</c:v>
                </c:pt>
              </c:strCache>
            </c:strRef>
          </c:tx>
          <c:invertIfNegative val="0"/>
          <c:cat>
            <c:strRef>
              <c:f>[RESULT.xlsx]Sheet2!$F$13:$F$19</c:f>
              <c:strCache>
                <c:ptCount val="7"/>
                <c:pt idx="0">
                  <c:v>Social relationship and reciprocity</c:v>
                </c:pt>
                <c:pt idx="1">
                  <c:v>Emotional responsiveness</c:v>
                </c:pt>
                <c:pt idx="2">
                  <c:v>Speech: Language and communication</c:v>
                </c:pt>
                <c:pt idx="3">
                  <c:v>Behavioural Patterrns</c:v>
                </c:pt>
                <c:pt idx="4">
                  <c:v>Sensory aspects</c:v>
                </c:pt>
                <c:pt idx="5">
                  <c:v>Verbal knowledge</c:v>
                </c:pt>
                <c:pt idx="6">
                  <c:v>Non verbal Knowledge</c:v>
                </c:pt>
              </c:strCache>
            </c:strRef>
          </c:cat>
          <c:val>
            <c:numRef>
              <c:f>[RESULT.xlsx]Sheet2!$G$13:$G$19</c:f>
              <c:numCache>
                <c:formatCode>General</c:formatCode>
                <c:ptCount val="7"/>
                <c:pt idx="0">
                  <c:v>90</c:v>
                </c:pt>
                <c:pt idx="1">
                  <c:v>85</c:v>
                </c:pt>
                <c:pt idx="2">
                  <c:v>115</c:v>
                </c:pt>
                <c:pt idx="3">
                  <c:v>115</c:v>
                </c:pt>
                <c:pt idx="4">
                  <c:v>100</c:v>
                </c:pt>
                <c:pt idx="5">
                  <c:v>125</c:v>
                </c:pt>
                <c:pt idx="6">
                  <c:v>125</c:v>
                </c:pt>
              </c:numCache>
            </c:numRef>
          </c:val>
        </c:ser>
        <c:ser>
          <c:idx val="1"/>
          <c:order val="1"/>
          <c:tx>
            <c:strRef>
              <c:f>[RESULT.xlsx]Sheet2!$H$12</c:f>
              <c:strCache>
                <c:ptCount val="1"/>
                <c:pt idx="0">
                  <c:v>60th day</c:v>
                </c:pt>
              </c:strCache>
            </c:strRef>
          </c:tx>
          <c:invertIfNegative val="0"/>
          <c:cat>
            <c:strRef>
              <c:f>[RESULT.xlsx]Sheet2!$F$13:$F$19</c:f>
              <c:strCache>
                <c:ptCount val="7"/>
                <c:pt idx="0">
                  <c:v>Social relationship and reciprocity</c:v>
                </c:pt>
                <c:pt idx="1">
                  <c:v>Emotional responsiveness</c:v>
                </c:pt>
                <c:pt idx="2">
                  <c:v>Speech: Language and communication</c:v>
                </c:pt>
                <c:pt idx="3">
                  <c:v>Behavioural Patterrns</c:v>
                </c:pt>
                <c:pt idx="4">
                  <c:v>Sensory aspects</c:v>
                </c:pt>
                <c:pt idx="5">
                  <c:v>Verbal knowledge</c:v>
                </c:pt>
                <c:pt idx="6">
                  <c:v>Non verbal Knowledge</c:v>
                </c:pt>
              </c:strCache>
            </c:strRef>
          </c:cat>
          <c:val>
            <c:numRef>
              <c:f>[RESULT.xlsx]Sheet2!$H$13:$H$19</c:f>
              <c:numCache>
                <c:formatCode>General</c:formatCode>
                <c:ptCount val="7"/>
                <c:pt idx="0">
                  <c:v>105</c:v>
                </c:pt>
                <c:pt idx="1">
                  <c:v>100</c:v>
                </c:pt>
                <c:pt idx="2">
                  <c:v>115</c:v>
                </c:pt>
                <c:pt idx="3">
                  <c:v>115</c:v>
                </c:pt>
                <c:pt idx="4">
                  <c:v>105</c:v>
                </c:pt>
                <c:pt idx="5">
                  <c:v>125</c:v>
                </c:pt>
                <c:pt idx="6">
                  <c:v>125</c:v>
                </c:pt>
              </c:numCache>
            </c:numRef>
          </c:val>
        </c:ser>
        <c:ser>
          <c:idx val="2"/>
          <c:order val="2"/>
          <c:tx>
            <c:strRef>
              <c:f>[RESULT.xlsx]Sheet2!$I$12</c:f>
              <c:strCache>
                <c:ptCount val="1"/>
                <c:pt idx="0">
                  <c:v>90 th day</c:v>
                </c:pt>
              </c:strCache>
            </c:strRef>
          </c:tx>
          <c:invertIfNegative val="0"/>
          <c:cat>
            <c:strRef>
              <c:f>[RESULT.xlsx]Sheet2!$F$13:$F$19</c:f>
              <c:strCache>
                <c:ptCount val="7"/>
                <c:pt idx="0">
                  <c:v>Social relationship and reciprocity</c:v>
                </c:pt>
                <c:pt idx="1">
                  <c:v>Emotional responsiveness</c:v>
                </c:pt>
                <c:pt idx="2">
                  <c:v>Speech: Language and communication</c:v>
                </c:pt>
                <c:pt idx="3">
                  <c:v>Behavioural Patterrns</c:v>
                </c:pt>
                <c:pt idx="4">
                  <c:v>Sensory aspects</c:v>
                </c:pt>
                <c:pt idx="5">
                  <c:v>Verbal knowledge</c:v>
                </c:pt>
                <c:pt idx="6">
                  <c:v>Non verbal Knowledge</c:v>
                </c:pt>
              </c:strCache>
            </c:strRef>
          </c:cat>
          <c:val>
            <c:numRef>
              <c:f>[RESULT.xlsx]Sheet2!$I$13:$I$19</c:f>
              <c:numCache>
                <c:formatCode>General</c:formatCode>
                <c:ptCount val="7"/>
                <c:pt idx="0">
                  <c:v>110</c:v>
                </c:pt>
                <c:pt idx="1">
                  <c:v>120</c:v>
                </c:pt>
                <c:pt idx="2">
                  <c:v>125</c:v>
                </c:pt>
                <c:pt idx="3">
                  <c:v>125</c:v>
                </c:pt>
                <c:pt idx="4">
                  <c:v>110</c:v>
                </c:pt>
                <c:pt idx="5">
                  <c:v>125</c:v>
                </c:pt>
                <c:pt idx="6">
                  <c:v>125</c:v>
                </c:pt>
              </c:numCache>
            </c:numRef>
          </c:val>
        </c:ser>
        <c:dLbls>
          <c:showLegendKey val="0"/>
          <c:showVal val="0"/>
          <c:showCatName val="0"/>
          <c:showSerName val="0"/>
          <c:showPercent val="0"/>
          <c:showBubbleSize val="0"/>
        </c:dLbls>
        <c:gapWidth val="150"/>
        <c:axId val="226419456"/>
        <c:axId val="226420992"/>
      </c:barChart>
      <c:catAx>
        <c:axId val="226419456"/>
        <c:scaling>
          <c:orientation val="minMax"/>
        </c:scaling>
        <c:delete val="0"/>
        <c:axPos val="b"/>
        <c:majorTickMark val="none"/>
        <c:minorTickMark val="none"/>
        <c:tickLblPos val="nextTo"/>
        <c:crossAx val="226420992"/>
        <c:crosses val="autoZero"/>
        <c:auto val="1"/>
        <c:lblAlgn val="ctr"/>
        <c:lblOffset val="100"/>
        <c:noMultiLvlLbl val="0"/>
      </c:catAx>
      <c:valAx>
        <c:axId val="226420992"/>
        <c:scaling>
          <c:orientation val="minMax"/>
        </c:scaling>
        <c:delete val="0"/>
        <c:axPos val="l"/>
        <c:majorGridlines/>
        <c:title>
          <c:tx>
            <c:rich>
              <a:bodyPr/>
              <a:lstStyle/>
              <a:p>
                <a:pPr>
                  <a:defRPr sz="1400"/>
                </a:pPr>
                <a:r>
                  <a:rPr lang="en-US" sz="1400"/>
                  <a:t>Scoring</a:t>
                </a:r>
                <a:r>
                  <a:rPr lang="en-US" sz="1400" baseline="0"/>
                  <a:t> of Activities</a:t>
                </a:r>
                <a:endParaRPr lang="en-US" sz="1400"/>
              </a:p>
            </c:rich>
          </c:tx>
          <c:layout>
            <c:manualLayout>
              <c:xMode val="edge"/>
              <c:yMode val="edge"/>
              <c:x val="3.2089851584436425E-2"/>
              <c:y val="0.22299425553550228"/>
            </c:manualLayout>
          </c:layout>
          <c:overlay val="0"/>
        </c:title>
        <c:numFmt formatCode="General" sourceLinked="1"/>
        <c:majorTickMark val="none"/>
        <c:minorTickMark val="none"/>
        <c:tickLblPos val="nextTo"/>
        <c:crossAx val="22641945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3980847159448"/>
          <c:y val="4.6186772292408675E-2"/>
          <c:w val="0.87193003401650604"/>
          <c:h val="0.63865923453280304"/>
        </c:manualLayout>
      </c:layout>
      <c:barChart>
        <c:barDir val="col"/>
        <c:grouping val="clustered"/>
        <c:varyColors val="0"/>
        <c:ser>
          <c:idx val="0"/>
          <c:order val="0"/>
          <c:tx>
            <c:strRef>
              <c:f>[RESULT.xlsx]rITHAMEENA!$C$12</c:f>
              <c:strCache>
                <c:ptCount val="1"/>
                <c:pt idx="0">
                  <c:v>30th Day</c:v>
                </c:pt>
              </c:strCache>
            </c:strRef>
          </c:tx>
          <c:invertIfNegative val="0"/>
          <c:cat>
            <c:strRef>
              <c:f>[RESULT.xlsx]rITHAMEENA!$B$13:$B$19</c:f>
              <c:strCache>
                <c:ptCount val="7"/>
                <c:pt idx="0">
                  <c:v>Social relationship and reciprocity</c:v>
                </c:pt>
                <c:pt idx="1">
                  <c:v>Emotional responsiveness</c:v>
                </c:pt>
                <c:pt idx="2">
                  <c:v>Speech: Language and communication</c:v>
                </c:pt>
                <c:pt idx="3">
                  <c:v>Behavioural Patterrns</c:v>
                </c:pt>
                <c:pt idx="4">
                  <c:v>Sensory aspects</c:v>
                </c:pt>
                <c:pt idx="5">
                  <c:v>Verbal knowledge</c:v>
                </c:pt>
                <c:pt idx="6">
                  <c:v>Non verbal Knowledge</c:v>
                </c:pt>
              </c:strCache>
            </c:strRef>
          </c:cat>
          <c:val>
            <c:numRef>
              <c:f>[RESULT.xlsx]rITHAMEENA!$C$13:$C$19</c:f>
              <c:numCache>
                <c:formatCode>General</c:formatCode>
                <c:ptCount val="7"/>
                <c:pt idx="0">
                  <c:v>40</c:v>
                </c:pt>
                <c:pt idx="1">
                  <c:v>45</c:v>
                </c:pt>
                <c:pt idx="2">
                  <c:v>35</c:v>
                </c:pt>
                <c:pt idx="3">
                  <c:v>50</c:v>
                </c:pt>
                <c:pt idx="4">
                  <c:v>40</c:v>
                </c:pt>
                <c:pt idx="5">
                  <c:v>45</c:v>
                </c:pt>
                <c:pt idx="6">
                  <c:v>40</c:v>
                </c:pt>
              </c:numCache>
            </c:numRef>
          </c:val>
        </c:ser>
        <c:ser>
          <c:idx val="1"/>
          <c:order val="1"/>
          <c:tx>
            <c:strRef>
              <c:f>[RESULT.xlsx]rITHAMEENA!$D$12</c:f>
              <c:strCache>
                <c:ptCount val="1"/>
                <c:pt idx="0">
                  <c:v>60th day</c:v>
                </c:pt>
              </c:strCache>
            </c:strRef>
          </c:tx>
          <c:invertIfNegative val="0"/>
          <c:cat>
            <c:strRef>
              <c:f>[RESULT.xlsx]rITHAMEENA!$B$13:$B$19</c:f>
              <c:strCache>
                <c:ptCount val="7"/>
                <c:pt idx="0">
                  <c:v>Social relationship and reciprocity</c:v>
                </c:pt>
                <c:pt idx="1">
                  <c:v>Emotional responsiveness</c:v>
                </c:pt>
                <c:pt idx="2">
                  <c:v>Speech: Language and communication</c:v>
                </c:pt>
                <c:pt idx="3">
                  <c:v>Behavioural Patterrns</c:v>
                </c:pt>
                <c:pt idx="4">
                  <c:v>Sensory aspects</c:v>
                </c:pt>
                <c:pt idx="5">
                  <c:v>Verbal knowledge</c:v>
                </c:pt>
                <c:pt idx="6">
                  <c:v>Non verbal Knowledge</c:v>
                </c:pt>
              </c:strCache>
            </c:strRef>
          </c:cat>
          <c:val>
            <c:numRef>
              <c:f>[RESULT.xlsx]rITHAMEENA!$D$13:$D$19</c:f>
              <c:numCache>
                <c:formatCode>General</c:formatCode>
                <c:ptCount val="7"/>
                <c:pt idx="0">
                  <c:v>65</c:v>
                </c:pt>
                <c:pt idx="1">
                  <c:v>55</c:v>
                </c:pt>
                <c:pt idx="2">
                  <c:v>50</c:v>
                </c:pt>
                <c:pt idx="3">
                  <c:v>75</c:v>
                </c:pt>
                <c:pt idx="4">
                  <c:v>55</c:v>
                </c:pt>
                <c:pt idx="5">
                  <c:v>75</c:v>
                </c:pt>
                <c:pt idx="6">
                  <c:v>65</c:v>
                </c:pt>
              </c:numCache>
            </c:numRef>
          </c:val>
        </c:ser>
        <c:ser>
          <c:idx val="2"/>
          <c:order val="2"/>
          <c:tx>
            <c:strRef>
              <c:f>[RESULT.xlsx]rITHAMEENA!$E$12</c:f>
              <c:strCache>
                <c:ptCount val="1"/>
                <c:pt idx="0">
                  <c:v>90 th day</c:v>
                </c:pt>
              </c:strCache>
            </c:strRef>
          </c:tx>
          <c:invertIfNegative val="0"/>
          <c:cat>
            <c:strRef>
              <c:f>[RESULT.xlsx]rITHAMEENA!$B$13:$B$19</c:f>
              <c:strCache>
                <c:ptCount val="7"/>
                <c:pt idx="0">
                  <c:v>Social relationship and reciprocity</c:v>
                </c:pt>
                <c:pt idx="1">
                  <c:v>Emotional responsiveness</c:v>
                </c:pt>
                <c:pt idx="2">
                  <c:v>Speech: Language and communication</c:v>
                </c:pt>
                <c:pt idx="3">
                  <c:v>Behavioural Patterrns</c:v>
                </c:pt>
                <c:pt idx="4">
                  <c:v>Sensory aspects</c:v>
                </c:pt>
                <c:pt idx="5">
                  <c:v>Verbal knowledge</c:v>
                </c:pt>
                <c:pt idx="6">
                  <c:v>Non verbal Knowledge</c:v>
                </c:pt>
              </c:strCache>
            </c:strRef>
          </c:cat>
          <c:val>
            <c:numRef>
              <c:f>[RESULT.xlsx]rITHAMEENA!$E$13:$E$19</c:f>
              <c:numCache>
                <c:formatCode>General</c:formatCode>
                <c:ptCount val="7"/>
                <c:pt idx="0">
                  <c:v>95</c:v>
                </c:pt>
                <c:pt idx="1">
                  <c:v>75</c:v>
                </c:pt>
                <c:pt idx="2">
                  <c:v>80</c:v>
                </c:pt>
                <c:pt idx="3">
                  <c:v>105</c:v>
                </c:pt>
                <c:pt idx="4">
                  <c:v>75</c:v>
                </c:pt>
                <c:pt idx="5">
                  <c:v>105</c:v>
                </c:pt>
                <c:pt idx="6">
                  <c:v>100</c:v>
                </c:pt>
              </c:numCache>
            </c:numRef>
          </c:val>
        </c:ser>
        <c:dLbls>
          <c:showLegendKey val="0"/>
          <c:showVal val="0"/>
          <c:showCatName val="0"/>
          <c:showSerName val="0"/>
          <c:showPercent val="0"/>
          <c:showBubbleSize val="0"/>
        </c:dLbls>
        <c:gapWidth val="150"/>
        <c:axId val="85406848"/>
        <c:axId val="85408384"/>
      </c:barChart>
      <c:catAx>
        <c:axId val="85406848"/>
        <c:scaling>
          <c:orientation val="minMax"/>
        </c:scaling>
        <c:delete val="0"/>
        <c:axPos val="b"/>
        <c:majorTickMark val="none"/>
        <c:minorTickMark val="none"/>
        <c:tickLblPos val="nextTo"/>
        <c:crossAx val="85408384"/>
        <c:crosses val="autoZero"/>
        <c:auto val="1"/>
        <c:lblAlgn val="ctr"/>
        <c:lblOffset val="100"/>
        <c:noMultiLvlLbl val="0"/>
      </c:catAx>
      <c:valAx>
        <c:axId val="85408384"/>
        <c:scaling>
          <c:orientation val="minMax"/>
        </c:scaling>
        <c:delete val="0"/>
        <c:axPos val="l"/>
        <c:majorGridlines/>
        <c:title>
          <c:tx>
            <c:rich>
              <a:bodyPr/>
              <a:lstStyle/>
              <a:p>
                <a:pPr>
                  <a:defRPr sz="1400"/>
                </a:pPr>
                <a:r>
                  <a:rPr lang="en-US" sz="1400"/>
                  <a:t>Scoring</a:t>
                </a:r>
                <a:r>
                  <a:rPr lang="en-US" sz="1400" baseline="0"/>
                  <a:t> of Activities</a:t>
                </a:r>
                <a:endParaRPr lang="en-US" sz="1400"/>
              </a:p>
            </c:rich>
          </c:tx>
          <c:overlay val="0"/>
        </c:title>
        <c:numFmt formatCode="General" sourceLinked="1"/>
        <c:majorTickMark val="none"/>
        <c:minorTickMark val="none"/>
        <c:tickLblPos val="nextTo"/>
        <c:crossAx val="8540684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3980847159448"/>
          <c:y val="0.12461814484142832"/>
          <c:w val="0.87193003401650604"/>
          <c:h val="0.63865923453280304"/>
        </c:manualLayout>
      </c:layout>
      <c:barChart>
        <c:barDir val="col"/>
        <c:grouping val="clustered"/>
        <c:varyColors val="0"/>
        <c:ser>
          <c:idx val="0"/>
          <c:order val="0"/>
          <c:tx>
            <c:strRef>
              <c:f>[RESULT.xlsx]Indumathi!$C$12</c:f>
              <c:strCache>
                <c:ptCount val="1"/>
                <c:pt idx="0">
                  <c:v>30th Day</c:v>
                </c:pt>
              </c:strCache>
            </c:strRef>
          </c:tx>
          <c:invertIfNegative val="0"/>
          <c:cat>
            <c:strRef>
              <c:f>[RESULT.xlsx]Indumathi!$B$13:$B$19</c:f>
              <c:strCache>
                <c:ptCount val="7"/>
                <c:pt idx="0">
                  <c:v>Social relationship and reciprocity</c:v>
                </c:pt>
                <c:pt idx="1">
                  <c:v>Emotional responsiveness</c:v>
                </c:pt>
                <c:pt idx="2">
                  <c:v>Speech: Language and communication</c:v>
                </c:pt>
                <c:pt idx="3">
                  <c:v>Behavioural Patterrns</c:v>
                </c:pt>
                <c:pt idx="4">
                  <c:v>Sensory aspects</c:v>
                </c:pt>
                <c:pt idx="5">
                  <c:v>Verbal knowledge</c:v>
                </c:pt>
                <c:pt idx="6">
                  <c:v>Non verbal Knowledge</c:v>
                </c:pt>
              </c:strCache>
            </c:strRef>
          </c:cat>
          <c:val>
            <c:numRef>
              <c:f>[RESULT.xlsx]Indumathi!$C$13:$C$19</c:f>
              <c:numCache>
                <c:formatCode>General</c:formatCode>
                <c:ptCount val="7"/>
                <c:pt idx="0">
                  <c:v>95</c:v>
                </c:pt>
                <c:pt idx="1">
                  <c:v>75</c:v>
                </c:pt>
                <c:pt idx="2">
                  <c:v>80</c:v>
                </c:pt>
                <c:pt idx="3">
                  <c:v>105</c:v>
                </c:pt>
                <c:pt idx="4">
                  <c:v>75</c:v>
                </c:pt>
                <c:pt idx="5">
                  <c:v>105</c:v>
                </c:pt>
                <c:pt idx="6">
                  <c:v>105</c:v>
                </c:pt>
              </c:numCache>
            </c:numRef>
          </c:val>
        </c:ser>
        <c:ser>
          <c:idx val="1"/>
          <c:order val="1"/>
          <c:tx>
            <c:strRef>
              <c:f>[RESULT.xlsx]Indumathi!$D$12</c:f>
              <c:strCache>
                <c:ptCount val="1"/>
                <c:pt idx="0">
                  <c:v>60th day</c:v>
                </c:pt>
              </c:strCache>
            </c:strRef>
          </c:tx>
          <c:invertIfNegative val="0"/>
          <c:cat>
            <c:strRef>
              <c:f>[RESULT.xlsx]Indumathi!$B$13:$B$19</c:f>
              <c:strCache>
                <c:ptCount val="7"/>
                <c:pt idx="0">
                  <c:v>Social relationship and reciprocity</c:v>
                </c:pt>
                <c:pt idx="1">
                  <c:v>Emotional responsiveness</c:v>
                </c:pt>
                <c:pt idx="2">
                  <c:v>Speech: Language and communication</c:v>
                </c:pt>
                <c:pt idx="3">
                  <c:v>Behavioural Patterrns</c:v>
                </c:pt>
                <c:pt idx="4">
                  <c:v>Sensory aspects</c:v>
                </c:pt>
                <c:pt idx="5">
                  <c:v>Verbal knowledge</c:v>
                </c:pt>
                <c:pt idx="6">
                  <c:v>Non verbal Knowledge</c:v>
                </c:pt>
              </c:strCache>
            </c:strRef>
          </c:cat>
          <c:val>
            <c:numRef>
              <c:f>[RESULT.xlsx]Indumathi!$D$13:$D$19</c:f>
              <c:numCache>
                <c:formatCode>General</c:formatCode>
                <c:ptCount val="7"/>
                <c:pt idx="0">
                  <c:v>125</c:v>
                </c:pt>
                <c:pt idx="1">
                  <c:v>110</c:v>
                </c:pt>
                <c:pt idx="2">
                  <c:v>105</c:v>
                </c:pt>
                <c:pt idx="3">
                  <c:v>115</c:v>
                </c:pt>
                <c:pt idx="4">
                  <c:v>90</c:v>
                </c:pt>
                <c:pt idx="5">
                  <c:v>115</c:v>
                </c:pt>
                <c:pt idx="6">
                  <c:v>115</c:v>
                </c:pt>
              </c:numCache>
            </c:numRef>
          </c:val>
        </c:ser>
        <c:ser>
          <c:idx val="2"/>
          <c:order val="2"/>
          <c:tx>
            <c:strRef>
              <c:f>[RESULT.xlsx]Indumathi!$E$12</c:f>
              <c:strCache>
                <c:ptCount val="1"/>
                <c:pt idx="0">
                  <c:v>90 th day</c:v>
                </c:pt>
              </c:strCache>
            </c:strRef>
          </c:tx>
          <c:invertIfNegative val="0"/>
          <c:cat>
            <c:strRef>
              <c:f>[RESULT.xlsx]Indumathi!$B$13:$B$19</c:f>
              <c:strCache>
                <c:ptCount val="7"/>
                <c:pt idx="0">
                  <c:v>Social relationship and reciprocity</c:v>
                </c:pt>
                <c:pt idx="1">
                  <c:v>Emotional responsiveness</c:v>
                </c:pt>
                <c:pt idx="2">
                  <c:v>Speech: Language and communication</c:v>
                </c:pt>
                <c:pt idx="3">
                  <c:v>Behavioural Patterrns</c:v>
                </c:pt>
                <c:pt idx="4">
                  <c:v>Sensory aspects</c:v>
                </c:pt>
                <c:pt idx="5">
                  <c:v>Verbal knowledge</c:v>
                </c:pt>
                <c:pt idx="6">
                  <c:v>Non verbal Knowledge</c:v>
                </c:pt>
              </c:strCache>
            </c:strRef>
          </c:cat>
          <c:val>
            <c:numRef>
              <c:f>[RESULT.xlsx]Indumathi!$E$13:$E$19</c:f>
              <c:numCache>
                <c:formatCode>General</c:formatCode>
                <c:ptCount val="7"/>
                <c:pt idx="0">
                  <c:v>125</c:v>
                </c:pt>
                <c:pt idx="1">
                  <c:v>120</c:v>
                </c:pt>
                <c:pt idx="2">
                  <c:v>115</c:v>
                </c:pt>
                <c:pt idx="3">
                  <c:v>120</c:v>
                </c:pt>
                <c:pt idx="4">
                  <c:v>100</c:v>
                </c:pt>
                <c:pt idx="5">
                  <c:v>125</c:v>
                </c:pt>
                <c:pt idx="6">
                  <c:v>125</c:v>
                </c:pt>
              </c:numCache>
            </c:numRef>
          </c:val>
        </c:ser>
        <c:dLbls>
          <c:showLegendKey val="0"/>
          <c:showVal val="0"/>
          <c:showCatName val="0"/>
          <c:showSerName val="0"/>
          <c:showPercent val="0"/>
          <c:showBubbleSize val="0"/>
        </c:dLbls>
        <c:gapWidth val="150"/>
        <c:axId val="168482304"/>
        <c:axId val="168483840"/>
      </c:barChart>
      <c:catAx>
        <c:axId val="168482304"/>
        <c:scaling>
          <c:orientation val="minMax"/>
        </c:scaling>
        <c:delete val="0"/>
        <c:axPos val="b"/>
        <c:majorTickMark val="none"/>
        <c:minorTickMark val="none"/>
        <c:tickLblPos val="nextTo"/>
        <c:crossAx val="168483840"/>
        <c:crosses val="autoZero"/>
        <c:auto val="1"/>
        <c:lblAlgn val="ctr"/>
        <c:lblOffset val="100"/>
        <c:noMultiLvlLbl val="0"/>
      </c:catAx>
      <c:valAx>
        <c:axId val="168483840"/>
        <c:scaling>
          <c:orientation val="minMax"/>
        </c:scaling>
        <c:delete val="0"/>
        <c:axPos val="l"/>
        <c:majorGridlines/>
        <c:title>
          <c:tx>
            <c:rich>
              <a:bodyPr/>
              <a:lstStyle/>
              <a:p>
                <a:pPr>
                  <a:defRPr sz="1400"/>
                </a:pPr>
                <a:r>
                  <a:rPr lang="en-US" sz="1400" dirty="0"/>
                  <a:t>Scoring</a:t>
                </a:r>
                <a:r>
                  <a:rPr lang="en-US" sz="1400" baseline="0" dirty="0"/>
                  <a:t> of Activities</a:t>
                </a:r>
                <a:endParaRPr lang="en-US" sz="1400" dirty="0"/>
              </a:p>
            </c:rich>
          </c:tx>
          <c:overlay val="0"/>
        </c:title>
        <c:numFmt formatCode="General" sourceLinked="1"/>
        <c:majorTickMark val="none"/>
        <c:minorTickMark val="none"/>
        <c:tickLblPos val="nextTo"/>
        <c:crossAx val="16848230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44867308253135"/>
          <c:y val="6.389888763904511E-2"/>
          <c:w val="0.6852994677748615"/>
          <c:h val="0.85653105861767276"/>
        </c:manualLayout>
      </c:layout>
      <c:barChart>
        <c:barDir val="col"/>
        <c:grouping val="clustered"/>
        <c:varyColors val="0"/>
        <c:ser>
          <c:idx val="0"/>
          <c:order val="0"/>
          <c:tx>
            <c:strRef>
              <c:f>Sheet1!$B$1</c:f>
              <c:strCache>
                <c:ptCount val="1"/>
                <c:pt idx="0">
                  <c:v>Before treatment</c:v>
                </c:pt>
              </c:strCache>
            </c:strRef>
          </c:tx>
          <c:invertIfNegative val="0"/>
          <c:dLbls>
            <c:dLbl>
              <c:idx val="0"/>
              <c:spPr>
                <a:solidFill>
                  <a:schemeClr val="accent2"/>
                </a:solidFill>
                <a:ln>
                  <a:solidFill>
                    <a:schemeClr val="accent1"/>
                  </a:solidFill>
                </a:ln>
              </c:spPr>
              <c:txPr>
                <a:bodyPr/>
                <a:lstStyle/>
                <a:p>
                  <a:pPr>
                    <a:defRPr/>
                  </a:pPr>
                  <a:endParaRPr lang="en-US"/>
                </a:p>
              </c:txPr>
              <c:showLegendKey val="0"/>
              <c:showVal val="1"/>
              <c:showCatName val="0"/>
              <c:showSerName val="0"/>
              <c:showPercent val="0"/>
              <c:showBubbleSize val="0"/>
            </c:dLbl>
            <c:dLbl>
              <c:idx val="1"/>
              <c:spPr>
                <a:solidFill>
                  <a:srgbClr val="FF0000"/>
                </a:solidFill>
              </c:spPr>
              <c:txPr>
                <a:bodyPr/>
                <a:lstStyle/>
                <a:p>
                  <a:pPr>
                    <a:defRPr/>
                  </a:pPr>
                  <a:endParaRPr lang="en-US"/>
                </a:p>
              </c:txPr>
              <c:showLegendKey val="0"/>
              <c:showVal val="1"/>
              <c:showCatName val="0"/>
              <c:showSerName val="0"/>
              <c:showPercent val="0"/>
              <c:showBubbleSize val="0"/>
            </c:dLbl>
            <c:dLbl>
              <c:idx val="2"/>
              <c:spPr>
                <a:solidFill>
                  <a:srgbClr val="FF0000"/>
                </a:solidFill>
              </c:spPr>
              <c:txPr>
                <a:bodyPr/>
                <a:lstStyle/>
                <a:p>
                  <a:pPr>
                    <a:defRPr/>
                  </a:pPr>
                  <a:endParaRPr lang="en-US"/>
                </a:p>
              </c:txPr>
              <c:showLegendKey val="0"/>
              <c:showVal val="1"/>
              <c:showCatName val="0"/>
              <c:showSerName val="0"/>
              <c:showPercent val="0"/>
              <c:showBubbleSize val="0"/>
            </c:dLbl>
            <c:spPr>
              <a:solidFill>
                <a:srgbClr val="FFC000"/>
              </a:solidFill>
            </c:spPr>
            <c:showLegendKey val="0"/>
            <c:showVal val="1"/>
            <c:showCatName val="0"/>
            <c:showSerName val="0"/>
            <c:showPercent val="0"/>
            <c:showBubbleSize val="0"/>
            <c:showLeaderLines val="0"/>
          </c:dLbls>
          <c:cat>
            <c:strRef>
              <c:f>Sheet1!$A$2:$A$5</c:f>
              <c:strCache>
                <c:ptCount val="3"/>
                <c:pt idx="0">
                  <c:v>Haribalan</c:v>
                </c:pt>
                <c:pt idx="1">
                  <c:v>Rithumitha</c:v>
                </c:pt>
                <c:pt idx="2">
                  <c:v>Rithish</c:v>
                </c:pt>
              </c:strCache>
            </c:strRef>
          </c:cat>
          <c:val>
            <c:numRef>
              <c:f>Sheet1!$B$2:$B$5</c:f>
              <c:numCache>
                <c:formatCode>General</c:formatCode>
                <c:ptCount val="4"/>
                <c:pt idx="0">
                  <c:v>700</c:v>
                </c:pt>
                <c:pt idx="1">
                  <c:v>325</c:v>
                </c:pt>
                <c:pt idx="2">
                  <c:v>250</c:v>
                </c:pt>
              </c:numCache>
            </c:numRef>
          </c:val>
        </c:ser>
        <c:ser>
          <c:idx val="1"/>
          <c:order val="1"/>
          <c:tx>
            <c:strRef>
              <c:f>Sheet1!$C$1</c:f>
              <c:strCache>
                <c:ptCount val="1"/>
                <c:pt idx="0">
                  <c:v>After treatment</c:v>
                </c:pt>
              </c:strCache>
            </c:strRef>
          </c:tx>
          <c:invertIfNegative val="0"/>
          <c:dLbls>
            <c:dLbl>
              <c:idx val="0"/>
              <c:spPr>
                <a:solidFill>
                  <a:srgbClr val="00B050"/>
                </a:solidFill>
              </c:spPr>
              <c:txPr>
                <a:bodyPr/>
                <a:lstStyle/>
                <a:p>
                  <a:pPr>
                    <a:defRPr/>
                  </a:pPr>
                  <a:endParaRPr lang="en-US"/>
                </a:p>
              </c:txPr>
              <c:showLegendKey val="0"/>
              <c:showVal val="1"/>
              <c:showCatName val="0"/>
              <c:showSerName val="0"/>
              <c:showPercent val="0"/>
              <c:showBubbleSize val="0"/>
            </c:dLbl>
            <c:dLbl>
              <c:idx val="1"/>
              <c:spPr>
                <a:solidFill>
                  <a:srgbClr val="FFFF00"/>
                </a:solidFill>
              </c:spPr>
              <c:txPr>
                <a:bodyPr/>
                <a:lstStyle/>
                <a:p>
                  <a:pPr>
                    <a:defRPr/>
                  </a:pPr>
                  <a:endParaRPr lang="en-US"/>
                </a:p>
              </c:txPr>
              <c:showLegendKey val="0"/>
              <c:showVal val="1"/>
              <c:showCatName val="0"/>
              <c:showSerName val="0"/>
              <c:showPercent val="0"/>
              <c:showBubbleSize val="0"/>
            </c:dLbl>
            <c:dLbl>
              <c:idx val="2"/>
              <c:spPr>
                <a:solidFill>
                  <a:srgbClr val="FFFF00"/>
                </a:solidFill>
              </c:spPr>
              <c:txPr>
                <a:bodyPr/>
                <a:lstStyle/>
                <a:p>
                  <a:pPr>
                    <a:defRPr/>
                  </a:pPr>
                  <a:endParaRPr lang="en-US"/>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3"/>
                <c:pt idx="0">
                  <c:v>Haribalan</c:v>
                </c:pt>
                <c:pt idx="1">
                  <c:v>Rithumitha</c:v>
                </c:pt>
                <c:pt idx="2">
                  <c:v>Rithish</c:v>
                </c:pt>
              </c:strCache>
            </c:strRef>
          </c:cat>
          <c:val>
            <c:numRef>
              <c:f>Sheet1!$C$2:$C$5</c:f>
              <c:numCache>
                <c:formatCode>General</c:formatCode>
                <c:ptCount val="4"/>
                <c:pt idx="0">
                  <c:v>840</c:v>
                </c:pt>
                <c:pt idx="1">
                  <c:v>635</c:v>
                </c:pt>
                <c:pt idx="2">
                  <c:v>555</c:v>
                </c:pt>
              </c:numCache>
            </c:numRef>
          </c:val>
        </c:ser>
        <c:dLbls>
          <c:showLegendKey val="0"/>
          <c:showVal val="0"/>
          <c:showCatName val="0"/>
          <c:showSerName val="0"/>
          <c:showPercent val="0"/>
          <c:showBubbleSize val="0"/>
        </c:dLbls>
        <c:gapWidth val="150"/>
        <c:axId val="230506880"/>
        <c:axId val="230508416"/>
      </c:barChart>
      <c:catAx>
        <c:axId val="230506880"/>
        <c:scaling>
          <c:orientation val="minMax"/>
        </c:scaling>
        <c:delete val="0"/>
        <c:axPos val="b"/>
        <c:majorTickMark val="out"/>
        <c:minorTickMark val="none"/>
        <c:tickLblPos val="nextTo"/>
        <c:crossAx val="230508416"/>
        <c:crosses val="autoZero"/>
        <c:auto val="1"/>
        <c:lblAlgn val="ctr"/>
        <c:lblOffset val="100"/>
        <c:noMultiLvlLbl val="0"/>
      </c:catAx>
      <c:valAx>
        <c:axId val="230508416"/>
        <c:scaling>
          <c:orientation val="minMax"/>
        </c:scaling>
        <c:delete val="0"/>
        <c:axPos val="l"/>
        <c:majorGridlines/>
        <c:numFmt formatCode="General" sourceLinked="1"/>
        <c:majorTickMark val="out"/>
        <c:minorTickMark val="none"/>
        <c:tickLblPos val="nextTo"/>
        <c:crossAx val="23050688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8</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dharshini priya</dc:creator>
  <cp:lastModifiedBy>dharshini priya</cp:lastModifiedBy>
  <cp:revision>3</cp:revision>
  <dcterms:created xsi:type="dcterms:W3CDTF">2018-05-22T14:07:00Z</dcterms:created>
  <dcterms:modified xsi:type="dcterms:W3CDTF">2018-05-23T08:35:00Z</dcterms:modified>
</cp:coreProperties>
</file>